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CE" w:rsidRDefault="00DB1DCE">
      <w:pPr>
        <w:rPr>
          <w:rFonts w:ascii="Times New Roman" w:hAnsi="Times New Roman" w:cs="Times New Roman"/>
          <w:b/>
          <w:sz w:val="32"/>
          <w:szCs w:val="32"/>
        </w:rPr>
      </w:pPr>
      <w:r w:rsidRPr="00782898">
        <w:rPr>
          <w:rFonts w:ascii="Times New Roman" w:hAnsi="Times New Roman" w:cs="Times New Roman"/>
          <w:b/>
          <w:sz w:val="32"/>
          <w:szCs w:val="32"/>
        </w:rPr>
        <w:t xml:space="preserve">Что такое “хищнические” конференции? </w:t>
      </w:r>
    </w:p>
    <w:p w:rsidR="00CB3FAC" w:rsidRDefault="00CB3FAC" w:rsidP="0078289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Оригинальный текст и более подробная информация </w:t>
      </w:r>
      <w:proofErr w:type="gramStart"/>
      <w:r w:rsidRPr="00782898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Pr="00782898">
        <w:rPr>
          <w:rFonts w:ascii="Times New Roman" w:hAnsi="Times New Roman" w:cs="Times New Roman"/>
          <w:sz w:val="24"/>
          <w:szCs w:val="24"/>
        </w:rPr>
        <w:t xml:space="preserve"> по ссылке:</w:t>
      </w:r>
    </w:p>
    <w:p w:rsidR="00782898" w:rsidRPr="00297D47" w:rsidRDefault="00782898" w:rsidP="00782898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history="1">
        <w:r w:rsidRPr="00297D4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https://scholarlyoa.com/2016/06/23/proposed-criteria-for-identifying-predatory-conferences/</w:t>
        </w:r>
      </w:hyperlink>
    </w:p>
    <w:p w:rsidR="00DB1DCE" w:rsidRPr="00782898" w:rsidRDefault="00DB1DCE">
      <w:pPr>
        <w:rPr>
          <w:rFonts w:ascii="Times New Roman" w:hAnsi="Times New Roman" w:cs="Times New Roman"/>
          <w:b/>
          <w:sz w:val="24"/>
          <w:szCs w:val="24"/>
        </w:rPr>
      </w:pPr>
    </w:p>
    <w:p w:rsidR="002D1BCE" w:rsidRPr="00782898" w:rsidRDefault="0082155B">
      <w:p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t>Определение</w:t>
      </w:r>
      <w:r w:rsidR="00DB1DCE" w:rsidRPr="00782898">
        <w:rPr>
          <w:rFonts w:ascii="Times New Roman" w:hAnsi="Times New Roman" w:cs="Times New Roman"/>
          <w:b/>
          <w:sz w:val="24"/>
          <w:szCs w:val="24"/>
        </w:rPr>
        <w:t>” хищнических“</w:t>
      </w:r>
      <w:r w:rsidR="004F74DA" w:rsidRPr="007828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2898">
        <w:rPr>
          <w:rFonts w:ascii="Times New Roman" w:hAnsi="Times New Roman" w:cs="Times New Roman"/>
          <w:b/>
          <w:sz w:val="24"/>
          <w:szCs w:val="24"/>
        </w:rPr>
        <w:t>конференций:</w:t>
      </w:r>
    </w:p>
    <w:p w:rsidR="0082155B" w:rsidRPr="00782898" w:rsidRDefault="00A46B44" w:rsidP="00A46B4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t>Любое использование обмана автоматически указывает на то, что конференция хищническая.</w:t>
      </w:r>
    </w:p>
    <w:p w:rsidR="00A46B44" w:rsidRPr="00782898" w:rsidRDefault="00A46B44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Утверждение о том, что конференция некоммерческая, в то время как организатор может являться </w:t>
      </w:r>
      <w:r w:rsidR="00BD7DC3" w:rsidRPr="00782898">
        <w:rPr>
          <w:rFonts w:ascii="Times New Roman" w:hAnsi="Times New Roman" w:cs="Times New Roman"/>
          <w:sz w:val="24"/>
          <w:szCs w:val="24"/>
        </w:rPr>
        <w:t>любой коммерческой организацией;</w:t>
      </w:r>
    </w:p>
    <w:p w:rsidR="003618D6" w:rsidRPr="00782898" w:rsidRDefault="003618D6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</w:t>
      </w:r>
      <w:r w:rsidR="0085399C" w:rsidRPr="00782898">
        <w:rPr>
          <w:rFonts w:ascii="Times New Roman" w:hAnsi="Times New Roman" w:cs="Times New Roman"/>
          <w:sz w:val="24"/>
          <w:szCs w:val="24"/>
        </w:rPr>
        <w:t xml:space="preserve">Сокрытие отношений  с </w:t>
      </w:r>
      <w:r w:rsidRPr="00782898">
        <w:rPr>
          <w:rFonts w:ascii="Times New Roman" w:hAnsi="Times New Roman" w:cs="Times New Roman"/>
          <w:sz w:val="24"/>
          <w:szCs w:val="24"/>
        </w:rPr>
        <w:t>комм</w:t>
      </w:r>
      <w:r w:rsidR="00BD7DC3" w:rsidRPr="00782898">
        <w:rPr>
          <w:rFonts w:ascii="Times New Roman" w:hAnsi="Times New Roman" w:cs="Times New Roman"/>
          <w:sz w:val="24"/>
          <w:szCs w:val="24"/>
        </w:rPr>
        <w:t>ерческими компаниями-партнерами;</w:t>
      </w:r>
    </w:p>
    <w:p w:rsidR="003618D6" w:rsidRPr="00782898" w:rsidRDefault="003618D6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Ложное утверждение об участии сотрудников в консультативных советах или в оргкомитетах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3416D2" w:rsidRPr="00782898" w:rsidRDefault="003416D2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Ложное утверждение  об участии университетов или других организаций в к</w:t>
      </w:r>
      <w:r w:rsidR="00BD7DC3" w:rsidRPr="00782898">
        <w:rPr>
          <w:rFonts w:ascii="Times New Roman" w:hAnsi="Times New Roman" w:cs="Times New Roman"/>
          <w:sz w:val="24"/>
          <w:szCs w:val="24"/>
        </w:rPr>
        <w:t>ачестве партнеров или спонсоров;</w:t>
      </w:r>
    </w:p>
    <w:p w:rsidR="003416D2" w:rsidRPr="00782898" w:rsidRDefault="003416D2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</w:t>
      </w:r>
      <w:r w:rsidR="00D340BA" w:rsidRPr="00782898">
        <w:rPr>
          <w:rFonts w:ascii="Times New Roman" w:hAnsi="Times New Roman" w:cs="Times New Roman"/>
          <w:sz w:val="24"/>
          <w:szCs w:val="24"/>
        </w:rPr>
        <w:t>Указание ложных либо отсутствующих адресов или телефонов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061D15" w:rsidRPr="00782898" w:rsidRDefault="00061D15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</w:t>
      </w:r>
      <w:r w:rsidR="00AB5225" w:rsidRPr="00782898">
        <w:rPr>
          <w:rFonts w:ascii="Times New Roman" w:hAnsi="Times New Roman" w:cs="Times New Roman"/>
          <w:sz w:val="24"/>
          <w:szCs w:val="24"/>
        </w:rPr>
        <w:t>Использование названий организаций, которые подразумевают, что они базируются в одной стране или регионе, когда на самом деле они действу</w:t>
      </w:r>
      <w:r w:rsidR="00BD7DC3" w:rsidRPr="00782898">
        <w:rPr>
          <w:rFonts w:ascii="Times New Roman" w:hAnsi="Times New Roman" w:cs="Times New Roman"/>
          <w:sz w:val="24"/>
          <w:szCs w:val="24"/>
        </w:rPr>
        <w:t>ют из другой страны или региона;</w:t>
      </w:r>
    </w:p>
    <w:p w:rsidR="00AB5225" w:rsidRPr="00782898" w:rsidRDefault="00AB5225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Отсутствие прозрачности.  Используются поддельные имена, чтобы скрыть личности организаторов </w:t>
      </w:r>
      <w:r w:rsidR="0085399C" w:rsidRPr="00782898">
        <w:rPr>
          <w:rFonts w:ascii="Times New Roman" w:hAnsi="Times New Roman" w:cs="Times New Roman"/>
          <w:sz w:val="24"/>
          <w:szCs w:val="24"/>
        </w:rPr>
        <w:t>и</w:t>
      </w:r>
      <w:r w:rsidRPr="00782898">
        <w:rPr>
          <w:rFonts w:ascii="Times New Roman" w:hAnsi="Times New Roman" w:cs="Times New Roman"/>
          <w:sz w:val="24"/>
          <w:szCs w:val="24"/>
        </w:rPr>
        <w:t xml:space="preserve"> страну и</w:t>
      </w:r>
      <w:r w:rsidR="0085399C" w:rsidRPr="00782898">
        <w:rPr>
          <w:rFonts w:ascii="Times New Roman" w:hAnsi="Times New Roman" w:cs="Times New Roman"/>
          <w:sz w:val="24"/>
          <w:szCs w:val="24"/>
        </w:rPr>
        <w:t>х</w:t>
      </w:r>
      <w:r w:rsidR="00BC7B6E" w:rsidRPr="00782898">
        <w:rPr>
          <w:rFonts w:ascii="Times New Roman" w:hAnsi="Times New Roman" w:cs="Times New Roman"/>
          <w:sz w:val="24"/>
          <w:szCs w:val="24"/>
        </w:rPr>
        <w:t xml:space="preserve"> происхождения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AB5225" w:rsidRPr="00782898" w:rsidRDefault="00AB5225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 Организаторы ложно заявляют об академических должностях или академической квалификации.</w:t>
      </w:r>
    </w:p>
    <w:p w:rsidR="007F11DC" w:rsidRPr="00782898" w:rsidRDefault="007F11DC" w:rsidP="00A46B44">
      <w:p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t>2. Ненадлежащее рецензирование</w:t>
      </w:r>
    </w:p>
    <w:p w:rsidR="007F11DC" w:rsidRPr="00782898" w:rsidRDefault="007F11DC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Не происходит никакого </w:t>
      </w:r>
      <w:r w:rsidR="00BD7DC3" w:rsidRPr="00782898">
        <w:rPr>
          <w:rFonts w:ascii="Times New Roman" w:hAnsi="Times New Roman" w:cs="Times New Roman"/>
          <w:sz w:val="24"/>
          <w:szCs w:val="24"/>
        </w:rPr>
        <w:t>рецензирования</w:t>
      </w:r>
      <w:r w:rsidRPr="00782898">
        <w:rPr>
          <w:rFonts w:ascii="Times New Roman" w:hAnsi="Times New Roman" w:cs="Times New Roman"/>
          <w:sz w:val="24"/>
          <w:szCs w:val="24"/>
        </w:rPr>
        <w:t>, ник</w:t>
      </w:r>
      <w:r w:rsidR="00BD7DC3" w:rsidRPr="00782898">
        <w:rPr>
          <w:rFonts w:ascii="Times New Roman" w:hAnsi="Times New Roman" w:cs="Times New Roman"/>
          <w:sz w:val="24"/>
          <w:szCs w:val="24"/>
        </w:rPr>
        <w:t>то не читает направленные труды;</w:t>
      </w:r>
      <w:r w:rsidR="007D5A97" w:rsidRPr="0078289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7F11DC" w:rsidRPr="00782898" w:rsidRDefault="007F11DC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Рецензирование не является независимым;</w:t>
      </w:r>
    </w:p>
    <w:p w:rsidR="007F11DC" w:rsidRPr="00782898" w:rsidRDefault="007F11DC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Рецензенты, которые читают тезисы докладов, не имеют отношения к изучаемой области, либо у них нет для этого опыта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F11DC" w:rsidRPr="00782898" w:rsidRDefault="007F11DC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Проверка благонадежности рецензентов отсутствует либо она недостаточна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F11DC" w:rsidRPr="00782898" w:rsidRDefault="007F11DC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Принимаются доклады либо аннотации, сгенерированные машиной</w:t>
      </w:r>
      <w:r w:rsidR="00BD7DC3" w:rsidRPr="00782898">
        <w:rPr>
          <w:rFonts w:ascii="Times New Roman" w:hAnsi="Times New Roman" w:cs="Times New Roman"/>
          <w:sz w:val="24"/>
          <w:szCs w:val="24"/>
        </w:rPr>
        <w:t>.</w:t>
      </w:r>
    </w:p>
    <w:p w:rsidR="005C06E2" w:rsidRDefault="005C06E2" w:rsidP="00A46B44">
      <w:pPr>
        <w:rPr>
          <w:rFonts w:ascii="Times New Roman" w:hAnsi="Times New Roman" w:cs="Times New Roman"/>
          <w:sz w:val="24"/>
          <w:szCs w:val="24"/>
        </w:rPr>
      </w:pPr>
    </w:p>
    <w:p w:rsidR="00EC7B20" w:rsidRDefault="00EC7B20" w:rsidP="00A46B4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1DC" w:rsidRPr="00782898" w:rsidRDefault="007F11DC" w:rsidP="00A46B44">
      <w:p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lastRenderedPageBreak/>
        <w:t>Другие критерии, общие для грабительских конференций</w:t>
      </w:r>
    </w:p>
    <w:p w:rsidR="00523525" w:rsidRPr="00782898" w:rsidRDefault="00523525" w:rsidP="00A46B44">
      <w:pPr>
        <w:rPr>
          <w:rFonts w:ascii="Times New Roman" w:hAnsi="Times New Roman" w:cs="Times New Roman"/>
          <w:b/>
          <w:sz w:val="24"/>
          <w:szCs w:val="24"/>
        </w:rPr>
      </w:pPr>
    </w:p>
    <w:p w:rsidR="00523525" w:rsidRPr="00782898" w:rsidRDefault="00523525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Высокие сборы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523525" w:rsidRPr="00782898" w:rsidRDefault="00DD5FBF" w:rsidP="00A46B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82898">
        <w:rPr>
          <w:rFonts w:ascii="Times New Roman" w:hAnsi="Times New Roman" w:cs="Times New Roman"/>
          <w:sz w:val="24"/>
          <w:szCs w:val="24"/>
        </w:rPr>
        <w:t xml:space="preserve">- </w:t>
      </w:r>
      <w:r w:rsidR="00523525" w:rsidRPr="00782898">
        <w:rPr>
          <w:rFonts w:ascii="Times New Roman" w:hAnsi="Times New Roman" w:cs="Times New Roman"/>
          <w:sz w:val="24"/>
          <w:szCs w:val="24"/>
        </w:rPr>
        <w:t>Стоимость участия в таких конференци</w:t>
      </w:r>
      <w:r w:rsidR="00BD7DC3" w:rsidRPr="00782898">
        <w:rPr>
          <w:rFonts w:ascii="Times New Roman" w:hAnsi="Times New Roman" w:cs="Times New Roman"/>
          <w:sz w:val="24"/>
          <w:szCs w:val="24"/>
        </w:rPr>
        <w:t xml:space="preserve">ях </w:t>
      </w:r>
      <w:r w:rsidR="00523525" w:rsidRPr="00782898">
        <w:rPr>
          <w:rFonts w:ascii="Times New Roman" w:hAnsi="Times New Roman" w:cs="Times New Roman"/>
          <w:sz w:val="24"/>
          <w:szCs w:val="24"/>
        </w:rPr>
        <w:t xml:space="preserve"> выше, чем в анал</w:t>
      </w:r>
      <w:r w:rsidR="00BD7DC3" w:rsidRPr="00782898">
        <w:rPr>
          <w:rFonts w:ascii="Times New Roman" w:hAnsi="Times New Roman" w:cs="Times New Roman"/>
          <w:sz w:val="24"/>
          <w:szCs w:val="24"/>
        </w:rPr>
        <w:t>огичных, типичных для этой области;</w:t>
      </w:r>
      <w:proofErr w:type="gramEnd"/>
    </w:p>
    <w:p w:rsidR="00DD5FBF" w:rsidRPr="00782898" w:rsidRDefault="00DD5FBF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Кол-во </w:t>
      </w:r>
      <w:proofErr w:type="gramStart"/>
      <w:r w:rsidRPr="00782898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782898">
        <w:rPr>
          <w:rFonts w:ascii="Times New Roman" w:hAnsi="Times New Roman" w:cs="Times New Roman"/>
          <w:sz w:val="24"/>
          <w:szCs w:val="24"/>
        </w:rPr>
        <w:t xml:space="preserve"> боль</w:t>
      </w:r>
      <w:r w:rsidR="00BD7DC3" w:rsidRPr="00782898">
        <w:rPr>
          <w:rFonts w:ascii="Times New Roman" w:hAnsi="Times New Roman" w:cs="Times New Roman"/>
          <w:sz w:val="24"/>
          <w:szCs w:val="24"/>
        </w:rPr>
        <w:t>ше, чем кол-во присутствовавших;</w:t>
      </w:r>
    </w:p>
    <w:p w:rsidR="00DD5FBF" w:rsidRPr="00782898" w:rsidRDefault="00DD5FBF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Тематика конференции является слишком широк</w:t>
      </w:r>
      <w:r w:rsidR="00BD7DC3" w:rsidRPr="00782898">
        <w:rPr>
          <w:rFonts w:ascii="Times New Roman" w:hAnsi="Times New Roman" w:cs="Times New Roman"/>
          <w:sz w:val="24"/>
          <w:szCs w:val="24"/>
        </w:rPr>
        <w:t>ой по своему охвату;</w:t>
      </w:r>
      <w:r w:rsidR="007D5A97" w:rsidRPr="0078289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DD5FBF" w:rsidRPr="00782898" w:rsidRDefault="00DD5FBF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Организатор одновременно проводит несколько конференций, в том же самом месте и в то же самое время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DD5FBF" w:rsidRPr="00782898" w:rsidRDefault="00DD5FBF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 Одна и та же конференция проводится несколько раз в год в разных городах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EA504D" w:rsidRPr="00782898" w:rsidRDefault="00EA504D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Одна организация проводит конфере</w:t>
      </w:r>
      <w:r w:rsidR="00BD7DC3" w:rsidRPr="00782898">
        <w:rPr>
          <w:rFonts w:ascii="Times New Roman" w:hAnsi="Times New Roman" w:cs="Times New Roman"/>
          <w:sz w:val="24"/>
          <w:szCs w:val="24"/>
        </w:rPr>
        <w:t>нции в самых различных областях;</w:t>
      </w:r>
    </w:p>
    <w:p w:rsidR="00EA504D" w:rsidRPr="00782898" w:rsidRDefault="00EA504D" w:rsidP="00A46B44">
      <w:pPr>
        <w:rPr>
          <w:rFonts w:ascii="Times New Roman" w:hAnsi="Times New Roman" w:cs="Times New Roman"/>
          <w:sz w:val="24"/>
          <w:szCs w:val="24"/>
        </w:rPr>
      </w:pPr>
    </w:p>
    <w:p w:rsidR="00EA504D" w:rsidRPr="00782898" w:rsidRDefault="00EA504D" w:rsidP="00A46B44">
      <w:p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t>Быстрое принятие представленных работ</w:t>
      </w:r>
    </w:p>
    <w:p w:rsidR="00EA504D" w:rsidRPr="00782898" w:rsidRDefault="00EA504D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Представленные тезисы докладов принимаются </w:t>
      </w:r>
      <w:r w:rsidR="00BD7DC3" w:rsidRPr="00782898">
        <w:rPr>
          <w:rFonts w:ascii="Times New Roman" w:hAnsi="Times New Roman" w:cs="Times New Roman"/>
          <w:sz w:val="24"/>
          <w:szCs w:val="24"/>
        </w:rPr>
        <w:t>в течение недели;</w:t>
      </w:r>
    </w:p>
    <w:p w:rsidR="00EA504D" w:rsidRPr="00782898" w:rsidRDefault="00EA504D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Представленные тезисы докладов принимаются до окончани</w:t>
      </w:r>
      <w:r w:rsidR="00BD7DC3" w:rsidRPr="00782898">
        <w:rPr>
          <w:rFonts w:ascii="Times New Roman" w:hAnsi="Times New Roman" w:cs="Times New Roman"/>
          <w:sz w:val="24"/>
          <w:szCs w:val="24"/>
        </w:rPr>
        <w:t>я рассылки информационных писем.</w:t>
      </w:r>
    </w:p>
    <w:p w:rsidR="00EA504D" w:rsidRPr="00782898" w:rsidRDefault="00EA504D" w:rsidP="00A46B44">
      <w:pPr>
        <w:rPr>
          <w:rFonts w:ascii="Times New Roman" w:hAnsi="Times New Roman" w:cs="Times New Roman"/>
          <w:sz w:val="24"/>
          <w:szCs w:val="24"/>
        </w:rPr>
      </w:pPr>
    </w:p>
    <w:p w:rsidR="00EA504D" w:rsidRPr="00782898" w:rsidRDefault="00EA504D" w:rsidP="00A46B44">
      <w:p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t>Регулярные продления сроков подачи заявок после истечения сроков подачи</w:t>
      </w:r>
    </w:p>
    <w:p w:rsidR="00EA504D" w:rsidRPr="00782898" w:rsidRDefault="00EA504D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Кооперация с другими хищническими конференциями или журналами</w:t>
      </w:r>
      <w:r w:rsidR="00BD7DC3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A4E94" w:rsidRPr="00782898" w:rsidRDefault="007A4E94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Материалы конференции сосредотачиваются в известных или подозреваемых грабительски</w:t>
      </w:r>
      <w:r w:rsidR="00BD7DC3" w:rsidRPr="00782898">
        <w:rPr>
          <w:rFonts w:ascii="Times New Roman" w:hAnsi="Times New Roman" w:cs="Times New Roman"/>
          <w:sz w:val="24"/>
          <w:szCs w:val="24"/>
        </w:rPr>
        <w:t>х журналах;</w:t>
      </w:r>
    </w:p>
    <w:p w:rsidR="006203AD" w:rsidRPr="00782898" w:rsidRDefault="006203AD" w:rsidP="00A46B44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Выступающие, председатели секций, основные докладчики, или редакторы трудов конференций имеют связи с другими хищническими конференциями или журналами</w:t>
      </w:r>
      <w:r w:rsidR="00920A6B" w:rsidRPr="00782898">
        <w:rPr>
          <w:rFonts w:ascii="Times New Roman" w:hAnsi="Times New Roman" w:cs="Times New Roman"/>
          <w:sz w:val="24"/>
          <w:szCs w:val="24"/>
        </w:rPr>
        <w:t>.</w:t>
      </w:r>
    </w:p>
    <w:p w:rsidR="006203AD" w:rsidRPr="00782898" w:rsidRDefault="006203AD" w:rsidP="00A46B44">
      <w:pPr>
        <w:rPr>
          <w:rFonts w:ascii="Times New Roman" w:hAnsi="Times New Roman" w:cs="Times New Roman"/>
          <w:b/>
          <w:sz w:val="24"/>
          <w:szCs w:val="24"/>
        </w:rPr>
      </w:pPr>
      <w:r w:rsidRPr="00782898">
        <w:rPr>
          <w:rFonts w:ascii="Times New Roman" w:hAnsi="Times New Roman" w:cs="Times New Roman"/>
          <w:b/>
          <w:sz w:val="24"/>
          <w:szCs w:val="24"/>
        </w:rPr>
        <w:t>Виртуальные презентации</w:t>
      </w:r>
    </w:p>
    <w:p w:rsidR="00523525" w:rsidRPr="00782898" w:rsidRDefault="006203AD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Принятие виртуальных презентаций, которые не представлены аудитории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203AD" w:rsidRPr="00782898" w:rsidRDefault="006203AD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Документы, представленные виртуально, включены в материалах конференции, не будучи идентифицированы как таковые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203AD" w:rsidRPr="00782898" w:rsidRDefault="006203AD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 Награждение лучших трудов до конца конференции, награждение нескольких «лучших трудов»</w:t>
      </w:r>
      <w:proofErr w:type="gramStart"/>
      <w:r w:rsidRPr="00782898">
        <w:rPr>
          <w:rFonts w:ascii="Times New Roman" w:hAnsi="Times New Roman" w:cs="Times New Roman"/>
          <w:sz w:val="24"/>
          <w:szCs w:val="24"/>
        </w:rPr>
        <w:t xml:space="preserve"> 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7D5A97" w:rsidRPr="0078289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203AD" w:rsidRPr="00782898" w:rsidRDefault="006203AD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Регулярное принятие трудов студентов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  <w:r w:rsidR="007D5A97" w:rsidRPr="0078289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203AD" w:rsidRPr="00782898" w:rsidRDefault="006203AD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Использование </w:t>
      </w:r>
      <w:r w:rsidR="00920A6B" w:rsidRPr="00782898">
        <w:rPr>
          <w:rFonts w:ascii="Times New Roman" w:hAnsi="Times New Roman" w:cs="Times New Roman"/>
          <w:sz w:val="24"/>
          <w:szCs w:val="24"/>
        </w:rPr>
        <w:t>студентов</w:t>
      </w:r>
      <w:r w:rsidR="006B32E8" w:rsidRPr="00782898">
        <w:rPr>
          <w:rFonts w:ascii="Times New Roman" w:hAnsi="Times New Roman" w:cs="Times New Roman"/>
          <w:sz w:val="24"/>
          <w:szCs w:val="24"/>
        </w:rPr>
        <w:t xml:space="preserve">, </w:t>
      </w:r>
      <w:r w:rsidR="00920A6B" w:rsidRPr="00782898">
        <w:rPr>
          <w:rFonts w:ascii="Times New Roman" w:hAnsi="Times New Roman" w:cs="Times New Roman"/>
          <w:sz w:val="24"/>
          <w:szCs w:val="24"/>
        </w:rPr>
        <w:t>бакалавров или магистров</w:t>
      </w:r>
      <w:r w:rsidRPr="00782898">
        <w:rPr>
          <w:rFonts w:ascii="Times New Roman" w:hAnsi="Times New Roman" w:cs="Times New Roman"/>
          <w:sz w:val="24"/>
          <w:szCs w:val="24"/>
        </w:rPr>
        <w:t xml:space="preserve"> в качестве рецензент</w:t>
      </w:r>
      <w:r w:rsidR="00920A6B" w:rsidRPr="00782898">
        <w:rPr>
          <w:rFonts w:ascii="Times New Roman" w:hAnsi="Times New Roman" w:cs="Times New Roman"/>
          <w:sz w:val="24"/>
          <w:szCs w:val="24"/>
        </w:rPr>
        <w:t>ов;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lastRenderedPageBreak/>
        <w:t>- Конференция представляется как праздник. Сайты конференций, электронные письма напоминают туристические брошюры, а не уведомления конференции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782898">
        <w:rPr>
          <w:rFonts w:ascii="Times New Roman" w:hAnsi="Times New Roman" w:cs="Times New Roman"/>
          <w:sz w:val="24"/>
          <w:szCs w:val="24"/>
        </w:rPr>
        <w:t>названии</w:t>
      </w:r>
      <w:proofErr w:type="gramEnd"/>
      <w:r w:rsidRPr="00782898">
        <w:rPr>
          <w:rFonts w:ascii="Times New Roman" w:hAnsi="Times New Roman" w:cs="Times New Roman"/>
          <w:sz w:val="24"/>
          <w:szCs w:val="24"/>
        </w:rPr>
        <w:t xml:space="preserve"> организации или конференции используется термин "международный", когда организаторы конференции и / или участники в подавляющем большинстве слу</w:t>
      </w:r>
      <w:r w:rsidR="00920A6B" w:rsidRPr="00782898">
        <w:rPr>
          <w:rFonts w:ascii="Times New Roman" w:hAnsi="Times New Roman" w:cs="Times New Roman"/>
          <w:sz w:val="24"/>
          <w:szCs w:val="24"/>
        </w:rPr>
        <w:t>чаев происходят из одной страны;</w:t>
      </w:r>
      <w:r w:rsidR="007D5A97" w:rsidRPr="0078289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 Организатор конференции издает журналы, которые состоят в основном из материалов конференций, особенно если документы публикуются в журнале дважды. Официальные сборники трудов конференции издаются без значительных изменений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  <w:r w:rsidR="007D5A97" w:rsidRPr="00782898">
        <w:rPr>
          <w:rFonts w:ascii="Times New Roman" w:hAnsi="Times New Roman" w:cs="Times New Roman"/>
          <w:sz w:val="24"/>
          <w:szCs w:val="24"/>
        </w:rPr>
        <w:t xml:space="preserve"> *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Организатор обещает, что документы будут опубликованы в неназванных журналах, которые проиндексированы в ISI, Scopus, или какой-то другой БД, обычно используемой в “белом списке”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Не предпринимается никаких попыток сохранить материалы конференций в цифровой форме или сделать их доступными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Организатор</w:t>
      </w:r>
      <w:r w:rsidR="00920A6B" w:rsidRPr="00782898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Pr="00782898">
        <w:rPr>
          <w:rFonts w:ascii="Times New Roman" w:hAnsi="Times New Roman" w:cs="Times New Roman"/>
          <w:sz w:val="24"/>
          <w:szCs w:val="24"/>
        </w:rPr>
        <w:t xml:space="preserve"> регулярно рассылает спам сотрудникам,  в компетенцию которых не входит тематика </w:t>
      </w:r>
      <w:r w:rsidR="00920A6B" w:rsidRPr="00782898">
        <w:rPr>
          <w:rFonts w:ascii="Times New Roman" w:hAnsi="Times New Roman" w:cs="Times New Roman"/>
          <w:sz w:val="24"/>
          <w:szCs w:val="24"/>
        </w:rPr>
        <w:t xml:space="preserve">данной </w:t>
      </w:r>
      <w:r w:rsidRPr="00782898">
        <w:rPr>
          <w:rFonts w:ascii="Times New Roman" w:hAnsi="Times New Roman" w:cs="Times New Roman"/>
          <w:sz w:val="24"/>
          <w:szCs w:val="24"/>
        </w:rPr>
        <w:t>конференции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Указание недостаточных контактных данных. Расположение штаб-квартиры затемняется</w:t>
      </w:r>
      <w:r w:rsidR="00920A6B" w:rsidRPr="00782898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782898">
        <w:rPr>
          <w:rFonts w:ascii="Times New Roman" w:hAnsi="Times New Roman" w:cs="Times New Roman"/>
          <w:sz w:val="24"/>
          <w:szCs w:val="24"/>
        </w:rPr>
        <w:t>, либо создаются виртуальные офисы. Некоторые из перечисленных офисов находятся в частн</w:t>
      </w:r>
      <w:r w:rsidR="008377E5" w:rsidRPr="00782898">
        <w:rPr>
          <w:rFonts w:ascii="Times New Roman" w:hAnsi="Times New Roman" w:cs="Times New Roman"/>
          <w:sz w:val="24"/>
          <w:szCs w:val="24"/>
        </w:rPr>
        <w:t>ых</w:t>
      </w:r>
      <w:r w:rsidRPr="00782898">
        <w:rPr>
          <w:rFonts w:ascii="Times New Roman" w:hAnsi="Times New Roman" w:cs="Times New Roman"/>
          <w:sz w:val="24"/>
          <w:szCs w:val="24"/>
        </w:rPr>
        <w:t xml:space="preserve"> дом</w:t>
      </w:r>
      <w:r w:rsidR="008377E5" w:rsidRPr="00782898">
        <w:rPr>
          <w:rFonts w:ascii="Times New Roman" w:hAnsi="Times New Roman" w:cs="Times New Roman"/>
          <w:sz w:val="24"/>
          <w:szCs w:val="24"/>
        </w:rPr>
        <w:t>ах</w:t>
      </w:r>
      <w:r w:rsidR="00920A6B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Имя лица, регистрирующего организацию или  сайт конференции, скрыто</w:t>
      </w:r>
      <w:r w:rsidR="008377E5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Конференции или места проведения конференции отменяются в короткие сроки</w:t>
      </w:r>
      <w:r w:rsidR="008377E5" w:rsidRPr="00782898">
        <w:rPr>
          <w:rFonts w:ascii="Times New Roman" w:hAnsi="Times New Roman" w:cs="Times New Roman"/>
          <w:sz w:val="24"/>
          <w:szCs w:val="24"/>
        </w:rPr>
        <w:t>;</w:t>
      </w:r>
    </w:p>
    <w:p w:rsidR="006B32E8" w:rsidRPr="00782898" w:rsidRDefault="006B32E8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</w:t>
      </w:r>
      <w:r w:rsidR="008377E5" w:rsidRPr="00782898">
        <w:rPr>
          <w:rFonts w:ascii="Times New Roman" w:hAnsi="Times New Roman" w:cs="Times New Roman"/>
          <w:sz w:val="24"/>
          <w:szCs w:val="24"/>
        </w:rPr>
        <w:t>У</w:t>
      </w:r>
      <w:r w:rsidRPr="00782898">
        <w:rPr>
          <w:rFonts w:ascii="Times New Roman" w:hAnsi="Times New Roman" w:cs="Times New Roman"/>
          <w:sz w:val="24"/>
          <w:szCs w:val="24"/>
        </w:rPr>
        <w:t>жины</w:t>
      </w:r>
      <w:r w:rsidR="0078264F" w:rsidRPr="00782898">
        <w:rPr>
          <w:rFonts w:ascii="Times New Roman" w:hAnsi="Times New Roman" w:cs="Times New Roman"/>
          <w:sz w:val="24"/>
          <w:szCs w:val="24"/>
        </w:rPr>
        <w:t xml:space="preserve"> после проведения конференций</w:t>
      </w:r>
      <w:r w:rsidRPr="00782898">
        <w:rPr>
          <w:rFonts w:ascii="Times New Roman" w:hAnsi="Times New Roman" w:cs="Times New Roman"/>
          <w:sz w:val="24"/>
          <w:szCs w:val="24"/>
        </w:rPr>
        <w:t xml:space="preserve"> или связанные с ними </w:t>
      </w:r>
      <w:r w:rsidR="008377E5" w:rsidRPr="00782898">
        <w:rPr>
          <w:rFonts w:ascii="Times New Roman" w:hAnsi="Times New Roman" w:cs="Times New Roman"/>
          <w:sz w:val="24"/>
          <w:szCs w:val="24"/>
        </w:rPr>
        <w:t>мероприятия</w:t>
      </w:r>
      <w:r w:rsidRPr="00782898">
        <w:rPr>
          <w:rFonts w:ascii="Times New Roman" w:hAnsi="Times New Roman" w:cs="Times New Roman"/>
          <w:sz w:val="24"/>
          <w:szCs w:val="24"/>
        </w:rPr>
        <w:t xml:space="preserve"> предлагаются </w:t>
      </w:r>
      <w:r w:rsidR="0078264F" w:rsidRPr="00782898">
        <w:rPr>
          <w:rFonts w:ascii="Times New Roman" w:hAnsi="Times New Roman" w:cs="Times New Roman"/>
          <w:sz w:val="24"/>
          <w:szCs w:val="24"/>
        </w:rPr>
        <w:t>за дополнительную плату</w:t>
      </w:r>
      <w:r w:rsidR="008377E5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8264F" w:rsidRPr="00782898" w:rsidRDefault="0078264F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Указание  названий организаци</w:t>
      </w:r>
      <w:proofErr w:type="gramStart"/>
      <w:r w:rsidRPr="00782898">
        <w:rPr>
          <w:rFonts w:ascii="Times New Roman" w:hAnsi="Times New Roman" w:cs="Times New Roman"/>
          <w:sz w:val="24"/>
          <w:szCs w:val="24"/>
        </w:rPr>
        <w:t>й</w:t>
      </w:r>
      <w:r w:rsidR="00B91375" w:rsidRPr="00782898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B91375" w:rsidRPr="00782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375" w:rsidRPr="00782898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782898">
        <w:rPr>
          <w:rFonts w:ascii="Times New Roman" w:hAnsi="Times New Roman" w:cs="Times New Roman"/>
          <w:sz w:val="24"/>
          <w:szCs w:val="24"/>
        </w:rPr>
        <w:t xml:space="preserve">, когда </w:t>
      </w:r>
      <w:r w:rsidR="00B91375" w:rsidRPr="00782898">
        <w:rPr>
          <w:rFonts w:ascii="Times New Roman" w:hAnsi="Times New Roman" w:cs="Times New Roman"/>
          <w:sz w:val="24"/>
          <w:szCs w:val="24"/>
        </w:rPr>
        <w:t>таковых</w:t>
      </w:r>
      <w:r w:rsidRPr="00782898">
        <w:rPr>
          <w:rFonts w:ascii="Times New Roman" w:hAnsi="Times New Roman" w:cs="Times New Roman"/>
          <w:sz w:val="24"/>
          <w:szCs w:val="24"/>
        </w:rPr>
        <w:t xml:space="preserve"> фактически нет</w:t>
      </w:r>
      <w:r w:rsidR="008377E5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8264F" w:rsidRPr="00782898" w:rsidRDefault="0078264F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 Название конференции совпадает или почти совпадает с названием </w:t>
      </w:r>
      <w:r w:rsidR="008377E5" w:rsidRPr="00782898">
        <w:rPr>
          <w:rFonts w:ascii="Times New Roman" w:hAnsi="Times New Roman" w:cs="Times New Roman"/>
          <w:sz w:val="24"/>
          <w:szCs w:val="24"/>
        </w:rPr>
        <w:t>известной конференции;</w:t>
      </w:r>
    </w:p>
    <w:p w:rsidR="0078264F" w:rsidRPr="00782898" w:rsidRDefault="0078264F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 Организаторы создают  "общество", "объединение" или "институт" и обозначают его в качестве спонсора и организатора конференции</w:t>
      </w:r>
      <w:r w:rsidR="008377E5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8264F" w:rsidRPr="00782898" w:rsidRDefault="0078264F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>-Сайты  конференций содержат орфографические</w:t>
      </w:r>
      <w:r w:rsidR="008377E5" w:rsidRPr="00782898">
        <w:rPr>
          <w:rFonts w:ascii="Times New Roman" w:hAnsi="Times New Roman" w:cs="Times New Roman"/>
          <w:sz w:val="24"/>
          <w:szCs w:val="24"/>
        </w:rPr>
        <w:t xml:space="preserve">, грамматические ошибки </w:t>
      </w:r>
      <w:r w:rsidRPr="00782898">
        <w:rPr>
          <w:rFonts w:ascii="Times New Roman" w:hAnsi="Times New Roman" w:cs="Times New Roman"/>
          <w:sz w:val="24"/>
          <w:szCs w:val="24"/>
        </w:rPr>
        <w:t xml:space="preserve"> или </w:t>
      </w:r>
      <w:r w:rsidR="00AA1F60">
        <w:rPr>
          <w:rFonts w:ascii="Times New Roman" w:hAnsi="Times New Roman" w:cs="Times New Roman"/>
          <w:sz w:val="24"/>
          <w:szCs w:val="24"/>
        </w:rPr>
        <w:t>ломаный</w:t>
      </w:r>
      <w:r w:rsidRPr="00782898">
        <w:rPr>
          <w:rFonts w:ascii="Times New Roman" w:hAnsi="Times New Roman" w:cs="Times New Roman"/>
          <w:sz w:val="24"/>
          <w:szCs w:val="24"/>
        </w:rPr>
        <w:t xml:space="preserve"> английский язык</w:t>
      </w:r>
      <w:r w:rsidR="008377E5" w:rsidRPr="00782898">
        <w:rPr>
          <w:rFonts w:ascii="Times New Roman" w:hAnsi="Times New Roman" w:cs="Times New Roman"/>
          <w:sz w:val="24"/>
          <w:szCs w:val="24"/>
        </w:rPr>
        <w:t>;</w:t>
      </w:r>
    </w:p>
    <w:p w:rsidR="0078264F" w:rsidRPr="00782898" w:rsidRDefault="0078264F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 Один человек имеет право сделать несколько </w:t>
      </w:r>
      <w:r w:rsidR="007D5A97" w:rsidRPr="00782898">
        <w:rPr>
          <w:rFonts w:ascii="Times New Roman" w:hAnsi="Times New Roman" w:cs="Times New Roman"/>
          <w:sz w:val="24"/>
          <w:szCs w:val="24"/>
        </w:rPr>
        <w:t>презентаций на одной конференции*</w:t>
      </w:r>
    </w:p>
    <w:p w:rsidR="00B91375" w:rsidRPr="00782898" w:rsidRDefault="0078264F">
      <w:pPr>
        <w:rPr>
          <w:rFonts w:ascii="Times New Roman" w:hAnsi="Times New Roman" w:cs="Times New Roman"/>
          <w:sz w:val="24"/>
          <w:szCs w:val="24"/>
        </w:rPr>
      </w:pPr>
      <w:r w:rsidRPr="00782898">
        <w:rPr>
          <w:rFonts w:ascii="Times New Roman" w:hAnsi="Times New Roman" w:cs="Times New Roman"/>
          <w:sz w:val="24"/>
          <w:szCs w:val="24"/>
        </w:rPr>
        <w:t xml:space="preserve">- Нет ограничений по количеству докладчиков </w:t>
      </w:r>
      <w:r w:rsidR="00052916" w:rsidRPr="00782898">
        <w:rPr>
          <w:rFonts w:ascii="Times New Roman" w:hAnsi="Times New Roman" w:cs="Times New Roman"/>
          <w:sz w:val="24"/>
          <w:szCs w:val="24"/>
        </w:rPr>
        <w:t xml:space="preserve">для </w:t>
      </w:r>
      <w:r w:rsidRPr="00782898">
        <w:rPr>
          <w:rFonts w:ascii="Times New Roman" w:hAnsi="Times New Roman" w:cs="Times New Roman"/>
          <w:sz w:val="24"/>
          <w:szCs w:val="24"/>
        </w:rPr>
        <w:t>одной работы.</w:t>
      </w:r>
    </w:p>
    <w:p w:rsidR="00297D47" w:rsidRPr="00782898" w:rsidRDefault="00297D47">
      <w:pPr>
        <w:rPr>
          <w:rFonts w:ascii="Times New Roman" w:hAnsi="Times New Roman" w:cs="Times New Roman"/>
          <w:sz w:val="24"/>
          <w:szCs w:val="24"/>
        </w:rPr>
      </w:pPr>
    </w:p>
    <w:p w:rsidR="00B52B1B" w:rsidRPr="00782898" w:rsidRDefault="00B52B1B">
      <w:pPr>
        <w:rPr>
          <w:rFonts w:ascii="Times New Roman" w:hAnsi="Times New Roman" w:cs="Times New Roman"/>
          <w:sz w:val="24"/>
          <w:szCs w:val="24"/>
        </w:rPr>
      </w:pPr>
    </w:p>
    <w:p w:rsidR="005963FF" w:rsidRPr="00782898" w:rsidRDefault="005963FF">
      <w:pPr>
        <w:rPr>
          <w:rFonts w:ascii="Times New Roman" w:hAnsi="Times New Roman" w:cs="Times New Roman"/>
          <w:sz w:val="24"/>
          <w:szCs w:val="24"/>
        </w:rPr>
      </w:pPr>
    </w:p>
    <w:sectPr w:rsidR="005963FF" w:rsidRPr="00782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52935"/>
    <w:multiLevelType w:val="hybridMultilevel"/>
    <w:tmpl w:val="14709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365"/>
    <w:rsid w:val="00052916"/>
    <w:rsid w:val="00061D15"/>
    <w:rsid w:val="000E1DB6"/>
    <w:rsid w:val="001A33FA"/>
    <w:rsid w:val="001C0BE9"/>
    <w:rsid w:val="00297D47"/>
    <w:rsid w:val="002D1BCE"/>
    <w:rsid w:val="002D3156"/>
    <w:rsid w:val="003416D2"/>
    <w:rsid w:val="003618D6"/>
    <w:rsid w:val="004F74DA"/>
    <w:rsid w:val="00523525"/>
    <w:rsid w:val="0056482F"/>
    <w:rsid w:val="005963FF"/>
    <w:rsid w:val="005C06E2"/>
    <w:rsid w:val="006203AD"/>
    <w:rsid w:val="006B32E8"/>
    <w:rsid w:val="00771365"/>
    <w:rsid w:val="0078264F"/>
    <w:rsid w:val="00782898"/>
    <w:rsid w:val="007A4E94"/>
    <w:rsid w:val="007D5A97"/>
    <w:rsid w:val="007F11DC"/>
    <w:rsid w:val="0082155B"/>
    <w:rsid w:val="00823506"/>
    <w:rsid w:val="00826F5B"/>
    <w:rsid w:val="008377E5"/>
    <w:rsid w:val="00845AA0"/>
    <w:rsid w:val="0085399C"/>
    <w:rsid w:val="00867190"/>
    <w:rsid w:val="00891BA3"/>
    <w:rsid w:val="00920A6B"/>
    <w:rsid w:val="00961CB1"/>
    <w:rsid w:val="009D16AA"/>
    <w:rsid w:val="00A0019C"/>
    <w:rsid w:val="00A1179D"/>
    <w:rsid w:val="00A46B44"/>
    <w:rsid w:val="00A55210"/>
    <w:rsid w:val="00AA1F60"/>
    <w:rsid w:val="00AB5225"/>
    <w:rsid w:val="00AC736E"/>
    <w:rsid w:val="00B52B1B"/>
    <w:rsid w:val="00B91375"/>
    <w:rsid w:val="00BC7B6E"/>
    <w:rsid w:val="00BD7DC3"/>
    <w:rsid w:val="00CB3FAC"/>
    <w:rsid w:val="00CF7330"/>
    <w:rsid w:val="00D26C2A"/>
    <w:rsid w:val="00D340BA"/>
    <w:rsid w:val="00D62789"/>
    <w:rsid w:val="00DB1DCE"/>
    <w:rsid w:val="00DD5FBF"/>
    <w:rsid w:val="00E412AB"/>
    <w:rsid w:val="00EA504D"/>
    <w:rsid w:val="00EC7B20"/>
    <w:rsid w:val="00EF3242"/>
    <w:rsid w:val="00FF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B4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97D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lyoa.com/2016/06/23/proposed-criteria-for-identifying-predatory-conferenc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Sharkov</dc:creator>
  <cp:keywords/>
  <dc:description/>
  <cp:lastModifiedBy>Sharkov</cp:lastModifiedBy>
  <cp:revision>66</cp:revision>
  <dcterms:created xsi:type="dcterms:W3CDTF">2016-06-29T08:39:00Z</dcterms:created>
  <dcterms:modified xsi:type="dcterms:W3CDTF">2016-07-01T04:23:00Z</dcterms:modified>
</cp:coreProperties>
</file>