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4F95" w14:textId="416062E9" w:rsidR="00D8678F" w:rsidRPr="009E3DD6" w:rsidRDefault="5B099246" w:rsidP="5B099246">
      <w:pPr>
        <w:pStyle w:val="a3"/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  <w:lang w:val="ru-RU"/>
        </w:rPr>
      </w:pPr>
      <w:r w:rsidRPr="5B099246">
        <w:rPr>
          <w:sz w:val="36"/>
          <w:szCs w:val="36"/>
          <w:lang w:val="ru-RU"/>
        </w:rPr>
        <w:t xml:space="preserve">ТРЕТИЙ </w:t>
      </w:r>
      <w:r w:rsidRPr="5B099246">
        <w:rPr>
          <w:sz w:val="36"/>
          <w:szCs w:val="36"/>
        </w:rPr>
        <w:t>СЕЗОН МЕЖДИСЦИПЛИНАРНЫХ СЕМИНАРОВ МОЛОДЫХ УЧЕНЫХ</w:t>
      </w:r>
      <w:r w:rsidRPr="5B099246">
        <w:rPr>
          <w:sz w:val="36"/>
          <w:szCs w:val="36"/>
          <w:lang w:val="ru-RU"/>
        </w:rPr>
        <w:t xml:space="preserve"> ТПУ</w:t>
      </w:r>
    </w:p>
    <w:p w14:paraId="29C2C8FE" w14:textId="55F17A3C" w:rsidR="00D8678F" w:rsidRDefault="00F560E7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color w:val="6D64E8"/>
        </w:rPr>
      </w:pPr>
      <w:bookmarkStart w:id="0" w:name="_30j0zll" w:colFirst="0" w:colLast="0"/>
      <w:bookmarkEnd w:id="0"/>
      <w:r>
        <w:rPr>
          <w:b/>
        </w:rPr>
        <w:t>202</w:t>
      </w:r>
      <w:r w:rsidR="00DB25F9">
        <w:rPr>
          <w:b/>
          <w:lang w:val="en-US"/>
        </w:rPr>
        <w:t>4</w:t>
      </w:r>
      <w:r>
        <w:rPr>
          <w:b/>
        </w:rPr>
        <w:t xml:space="preserve"> г.</w:t>
      </w:r>
    </w:p>
    <w:p w14:paraId="1F4F401F" w14:textId="77777777" w:rsidR="00F560E7" w:rsidRDefault="00F560E7" w:rsidP="00F560E7">
      <w:pPr>
        <w:pStyle w:val="1"/>
        <w:pBdr>
          <w:top w:val="nil"/>
          <w:left w:val="nil"/>
          <w:bottom w:val="nil"/>
          <w:right w:val="nil"/>
          <w:between w:val="nil"/>
        </w:pBdr>
        <w:spacing w:before="120"/>
        <w:ind w:left="-17"/>
      </w:pPr>
      <w:bookmarkStart w:id="1" w:name="_1fob9te" w:colFirst="0" w:colLast="0"/>
      <w:bookmarkEnd w:id="1"/>
      <w:r>
        <w:t>План семинаров</w:t>
      </w:r>
    </w:p>
    <w:tbl>
      <w:tblPr>
        <w:tblStyle w:val="a6"/>
        <w:tblW w:w="0" w:type="auto"/>
        <w:tblInd w:w="-15" w:type="dxa"/>
        <w:tblLook w:val="04A0" w:firstRow="1" w:lastRow="0" w:firstColumn="1" w:lastColumn="0" w:noHBand="0" w:noVBand="1"/>
      </w:tblPr>
      <w:tblGrid>
        <w:gridCol w:w="1995"/>
        <w:gridCol w:w="4154"/>
        <w:gridCol w:w="3075"/>
      </w:tblGrid>
      <w:tr w:rsidR="0064586A" w14:paraId="1FF8424E" w14:textId="77777777" w:rsidTr="00CF09C9">
        <w:tc>
          <w:tcPr>
            <w:tcW w:w="1995" w:type="dxa"/>
          </w:tcPr>
          <w:p w14:paraId="3C0D680A" w14:textId="77777777" w:rsidR="0064586A" w:rsidRPr="00F560E7" w:rsidRDefault="0064586A" w:rsidP="00CF09C9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Дата, время и место</w:t>
            </w:r>
          </w:p>
        </w:tc>
        <w:tc>
          <w:tcPr>
            <w:tcW w:w="4154" w:type="dxa"/>
          </w:tcPr>
          <w:p w14:paraId="695D254A" w14:textId="77777777" w:rsidR="0064586A" w:rsidRPr="00F560E7" w:rsidRDefault="0064586A" w:rsidP="00CF09C9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Тема и области знания</w:t>
            </w:r>
          </w:p>
        </w:tc>
        <w:tc>
          <w:tcPr>
            <w:tcW w:w="3075" w:type="dxa"/>
          </w:tcPr>
          <w:p w14:paraId="356C8A09" w14:textId="77777777" w:rsidR="0064586A" w:rsidRPr="00F560E7" w:rsidRDefault="0064586A" w:rsidP="00CF09C9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Спикер</w:t>
            </w:r>
          </w:p>
        </w:tc>
      </w:tr>
      <w:tr w:rsidR="0064586A" w14:paraId="337F394E" w14:textId="77777777" w:rsidTr="00CF09C9">
        <w:tc>
          <w:tcPr>
            <w:tcW w:w="9224" w:type="dxa"/>
            <w:gridSpan w:val="3"/>
            <w:vAlign w:val="center"/>
          </w:tcPr>
          <w:p w14:paraId="1214654F" w14:textId="77777777" w:rsidR="0064586A" w:rsidRPr="00DB25F9" w:rsidRDefault="0064586A" w:rsidP="00CF09C9">
            <w:pPr>
              <w:ind w:left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ru-RU"/>
              </w:rPr>
              <w:t>весна-лето 202</w:t>
            </w:r>
            <w:r>
              <w:rPr>
                <w:b/>
                <w:bCs/>
                <w:lang w:val="en-US"/>
              </w:rPr>
              <w:t>4</w:t>
            </w:r>
          </w:p>
        </w:tc>
      </w:tr>
      <w:tr w:rsidR="0064586A" w14:paraId="50E75839" w14:textId="77777777" w:rsidTr="00CF09C9">
        <w:tc>
          <w:tcPr>
            <w:tcW w:w="1995" w:type="dxa"/>
          </w:tcPr>
          <w:p w14:paraId="32C62241" w14:textId="77777777" w:rsidR="0064586A" w:rsidRDefault="0064586A" w:rsidP="00CF09C9">
            <w:pPr>
              <w:ind w:left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  <w:r w:rsidRPr="3D837C52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января</w:t>
            </w:r>
            <w:r w:rsidRPr="3D837C52">
              <w:rPr>
                <w:b/>
                <w:bCs/>
                <w:lang w:val="ru-RU"/>
              </w:rPr>
              <w:t xml:space="preserve"> 202</w:t>
            </w:r>
            <w:r>
              <w:rPr>
                <w:b/>
                <w:bCs/>
                <w:lang w:val="ru-RU"/>
              </w:rPr>
              <w:t>4</w:t>
            </w:r>
            <w:r w:rsidRPr="3D837C52">
              <w:rPr>
                <w:b/>
                <w:bCs/>
                <w:lang w:val="ru-RU"/>
              </w:rPr>
              <w:t xml:space="preserve">, </w:t>
            </w:r>
            <w:r w:rsidRPr="00EC0199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6</w:t>
            </w:r>
            <w:r w:rsidRPr="00EC0199">
              <w:rPr>
                <w:b/>
                <w:bCs/>
                <w:lang w:val="ru-RU"/>
              </w:rPr>
              <w:t>-00</w:t>
            </w:r>
            <w:r w:rsidRPr="00EC0199">
              <w:rPr>
                <w:lang w:val="ru-RU"/>
              </w:rPr>
              <w:t xml:space="preserve"> </w:t>
            </w:r>
            <w:r w:rsidRPr="3D837C52">
              <w:rPr>
                <w:lang w:val="ru-RU"/>
              </w:rPr>
              <w:t>(по томскому времени)</w:t>
            </w:r>
          </w:p>
          <w:p w14:paraId="761CE4F0" w14:textId="77777777" w:rsidR="0064586A" w:rsidRPr="004D21CA" w:rsidRDefault="0064586A" w:rsidP="00CF09C9">
            <w:pPr>
              <w:ind w:left="0"/>
              <w:rPr>
                <w:b/>
                <w:bCs/>
                <w:highlight w:val="yellow"/>
                <w:lang w:val="ru-RU"/>
              </w:rPr>
            </w:pPr>
            <w:r w:rsidRPr="00EC0199">
              <w:rPr>
                <w:lang w:val="ru-RU"/>
              </w:rPr>
              <w:t>г. Томск, ул. Усова, д. 7, ауд. 217, 8й корпус ТПУ</w:t>
            </w:r>
          </w:p>
        </w:tc>
        <w:tc>
          <w:tcPr>
            <w:tcW w:w="4154" w:type="dxa"/>
          </w:tcPr>
          <w:p w14:paraId="4D87B669" w14:textId="77777777" w:rsidR="0064586A" w:rsidRPr="002D75A0" w:rsidRDefault="0064586A" w:rsidP="00CF09C9">
            <w:pPr>
              <w:ind w:left="0"/>
              <w:rPr>
                <w:b/>
                <w:bCs/>
              </w:rPr>
            </w:pPr>
            <w:r w:rsidRPr="00DA6A36">
              <w:rPr>
                <w:b/>
                <w:bCs/>
              </w:rPr>
              <w:t>Разработки лаборатории тепломассопереноса с применением искусственного интеллекта</w:t>
            </w:r>
          </w:p>
          <w:p w14:paraId="6A6DB149" w14:textId="77777777" w:rsidR="0064586A" w:rsidRPr="002D75A0" w:rsidRDefault="0064586A" w:rsidP="00CF09C9">
            <w:pPr>
              <w:ind w:left="0"/>
              <w:rPr>
                <w:b/>
                <w:bCs/>
              </w:rPr>
            </w:pPr>
          </w:p>
          <w:p w14:paraId="0D3720E1" w14:textId="77777777" w:rsidR="0064586A" w:rsidRPr="00F560E7" w:rsidRDefault="0064586A" w:rsidP="00CF09C9">
            <w:pPr>
              <w:ind w:left="0"/>
              <w:rPr>
                <w:b/>
              </w:rPr>
            </w:pPr>
            <w:r w:rsidRPr="002D75A0">
              <w:rPr>
                <w:bCs/>
              </w:rPr>
              <w:t>Область знаний: тепломассоперенос, пиролиз, горение, взрыв, пожары</w:t>
            </w:r>
            <w:r>
              <w:rPr>
                <w:bCs/>
                <w:lang w:val="ru-RU"/>
              </w:rPr>
              <w:t xml:space="preserve">, </w:t>
            </w:r>
            <w:r w:rsidRPr="00EC0199">
              <w:rPr>
                <w:bCs/>
              </w:rPr>
              <w:t>цифровые интеллектуальные системы</w:t>
            </w:r>
          </w:p>
        </w:tc>
        <w:tc>
          <w:tcPr>
            <w:tcW w:w="3075" w:type="dxa"/>
          </w:tcPr>
          <w:p w14:paraId="16F505AC" w14:textId="77777777" w:rsidR="0064586A" w:rsidRPr="00F560E7" w:rsidRDefault="0064586A" w:rsidP="00CF09C9">
            <w:pPr>
              <w:ind w:left="0"/>
              <w:rPr>
                <w:b/>
              </w:rPr>
            </w:pPr>
            <w:proofErr w:type="spellStart"/>
            <w:r w:rsidRPr="00595F14">
              <w:rPr>
                <w:b/>
                <w:bCs/>
              </w:rPr>
              <w:t>Стрижак</w:t>
            </w:r>
            <w:proofErr w:type="spellEnd"/>
            <w:r w:rsidRPr="00595F14">
              <w:rPr>
                <w:b/>
                <w:bCs/>
              </w:rPr>
              <w:t xml:space="preserve"> Павел Александрович</w:t>
            </w:r>
            <w:r>
              <w:t xml:space="preserve">, д.ф.-м.н., профессор, профессор НОЦ И.Н. Бутакова Инженерной школы энергетики ТПУ, </w:t>
            </w:r>
            <w:r w:rsidRPr="6ED98B99">
              <w:rPr>
                <w:lang w:val="ru-RU"/>
              </w:rPr>
              <w:t>h-</w:t>
            </w:r>
            <w:proofErr w:type="spellStart"/>
            <w:r w:rsidRPr="6ED98B99">
              <w:rPr>
                <w:lang w:val="ru-RU"/>
              </w:rPr>
              <w:t>index</w:t>
            </w:r>
            <w:proofErr w:type="spellEnd"/>
            <w:r w:rsidRPr="6ED98B99">
              <w:rPr>
                <w:lang w:val="ru-RU"/>
              </w:rPr>
              <w:t xml:space="preserve"> – 38, </w:t>
            </w:r>
            <w:proofErr w:type="spellStart"/>
            <w:r w:rsidRPr="6ED98B99">
              <w:rPr>
                <w:lang w:val="ru-RU"/>
              </w:rPr>
              <w:t>Scopus</w:t>
            </w:r>
            <w:proofErr w:type="spellEnd"/>
            <w:r w:rsidRPr="6ED98B99">
              <w:rPr>
                <w:lang w:val="ru-RU"/>
              </w:rPr>
              <w:t xml:space="preserve"> </w:t>
            </w:r>
            <w:proofErr w:type="spellStart"/>
            <w:r w:rsidRPr="6ED98B99">
              <w:rPr>
                <w:lang w:val="ru-RU"/>
              </w:rPr>
              <w:t>AuthorID</w:t>
            </w:r>
            <w:proofErr w:type="spellEnd"/>
            <w:r w:rsidRPr="6ED98B99">
              <w:rPr>
                <w:lang w:val="ru-RU"/>
              </w:rPr>
              <w:t xml:space="preserve">: </w:t>
            </w:r>
            <w:hyperlink r:id="rId7" w:history="1">
              <w:r w:rsidRPr="00A92167">
                <w:rPr>
                  <w:rStyle w:val="a5"/>
                  <w:lang w:val="ru-RU"/>
                </w:rPr>
                <w:t>24605528800</w:t>
              </w:r>
            </w:hyperlink>
          </w:p>
        </w:tc>
      </w:tr>
      <w:tr w:rsidR="00283B2F" w14:paraId="00ACFD9F" w14:textId="77777777" w:rsidTr="00CF09C9">
        <w:tc>
          <w:tcPr>
            <w:tcW w:w="1995" w:type="dxa"/>
          </w:tcPr>
          <w:p w14:paraId="21632C64" w14:textId="07CEBB02" w:rsidR="00283B2F" w:rsidRPr="00ED7FED" w:rsidRDefault="00283B2F" w:rsidP="00283B2F">
            <w:pPr>
              <w:ind w:left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15 </w:t>
            </w:r>
            <w:r w:rsidRPr="00ED7FED">
              <w:rPr>
                <w:b/>
                <w:bCs/>
                <w:lang w:val="ru-RU"/>
              </w:rPr>
              <w:t>февраля 202</w:t>
            </w:r>
            <w:r w:rsidR="00960413">
              <w:rPr>
                <w:b/>
                <w:bCs/>
                <w:lang w:val="ru-RU"/>
              </w:rPr>
              <w:t>4</w:t>
            </w:r>
            <w:r w:rsidRPr="00ED7FED">
              <w:rPr>
                <w:b/>
                <w:bCs/>
                <w:lang w:val="ru-RU"/>
              </w:rPr>
              <w:t>,</w:t>
            </w:r>
          </w:p>
          <w:p w14:paraId="74AAB0BF" w14:textId="77777777" w:rsidR="00283B2F" w:rsidRPr="00ED7FED" w:rsidRDefault="00283B2F" w:rsidP="00283B2F">
            <w:pPr>
              <w:ind w:left="0"/>
              <w:rPr>
                <w:b/>
                <w:bCs/>
                <w:lang w:val="ru-RU"/>
              </w:rPr>
            </w:pPr>
            <w:r w:rsidRPr="00ED7FED">
              <w:rPr>
                <w:b/>
                <w:bCs/>
                <w:lang w:val="ru-RU"/>
              </w:rPr>
              <w:t>15-00 (по томскому времени)</w:t>
            </w:r>
          </w:p>
          <w:p w14:paraId="60661FC6" w14:textId="534B86F9" w:rsidR="00283B2F" w:rsidRDefault="00283B2F" w:rsidP="00283B2F">
            <w:pPr>
              <w:ind w:left="0"/>
              <w:rPr>
                <w:b/>
                <w:bCs/>
                <w:highlight w:val="yellow"/>
                <w:lang w:val="ru-RU"/>
              </w:rPr>
            </w:pPr>
            <w:r w:rsidRPr="00ED7FED">
              <w:rPr>
                <w:b/>
                <w:bCs/>
                <w:lang w:val="ru-RU"/>
              </w:rPr>
              <w:t xml:space="preserve">Место: </w:t>
            </w:r>
            <w:r>
              <w:rPr>
                <w:b/>
                <w:bCs/>
                <w:lang w:val="ru-RU"/>
              </w:rPr>
              <w:t xml:space="preserve">Ленина 30а (4-й корпус ТПУ), </w:t>
            </w:r>
            <w:r w:rsidRPr="00212FC4">
              <w:rPr>
                <w:b/>
                <w:bCs/>
                <w:color w:val="FF0000"/>
                <w:lang w:val="ru-RU"/>
              </w:rPr>
              <w:t>аудитория уточняется</w:t>
            </w:r>
          </w:p>
        </w:tc>
        <w:tc>
          <w:tcPr>
            <w:tcW w:w="4154" w:type="dxa"/>
          </w:tcPr>
          <w:p w14:paraId="1385D467" w14:textId="77777777" w:rsidR="00283B2F" w:rsidRPr="00ED7FED" w:rsidRDefault="00283B2F" w:rsidP="00283B2F">
            <w:pPr>
              <w:ind w:left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Современные направления термической переработки биомассы: от фундаментальных исследований до практического внедрения</w:t>
            </w:r>
          </w:p>
          <w:p w14:paraId="10323402" w14:textId="77777777" w:rsidR="00283B2F" w:rsidRPr="00212FC4" w:rsidRDefault="00283B2F" w:rsidP="00283B2F">
            <w:pPr>
              <w:ind w:left="0"/>
              <w:rPr>
                <w:b/>
                <w:bCs/>
                <w:lang w:val="ru-RU"/>
              </w:rPr>
            </w:pPr>
          </w:p>
          <w:p w14:paraId="48DDD043" w14:textId="7101FA3B" w:rsidR="00283B2F" w:rsidRPr="00FD74FF" w:rsidRDefault="00283B2F" w:rsidP="00283B2F">
            <w:pPr>
              <w:ind w:left="0"/>
              <w:rPr>
                <w:b/>
                <w:bCs/>
                <w:lang w:val="ru-RU"/>
              </w:rPr>
            </w:pPr>
            <w:r w:rsidRPr="002D75A0">
              <w:rPr>
                <w:bCs/>
              </w:rPr>
              <w:t xml:space="preserve">Область знаний: </w:t>
            </w:r>
            <w:r>
              <w:rPr>
                <w:bCs/>
                <w:lang w:val="ru-RU"/>
              </w:rPr>
              <w:t xml:space="preserve">энергетика, </w:t>
            </w:r>
            <w:proofErr w:type="spellStart"/>
            <w:r>
              <w:rPr>
                <w:bCs/>
                <w:lang w:val="ru-RU"/>
              </w:rPr>
              <w:t>топливопереработка</w:t>
            </w:r>
            <w:proofErr w:type="spellEnd"/>
            <w:r>
              <w:rPr>
                <w:bCs/>
                <w:lang w:val="ru-RU"/>
              </w:rPr>
              <w:t>, химическая технология, углехимия, СВЧ-технологии</w:t>
            </w:r>
          </w:p>
        </w:tc>
        <w:tc>
          <w:tcPr>
            <w:tcW w:w="3075" w:type="dxa"/>
          </w:tcPr>
          <w:p w14:paraId="008B724F" w14:textId="73E98A8A" w:rsidR="00283B2F" w:rsidRDefault="00283B2F" w:rsidP="00283B2F">
            <w:pPr>
              <w:ind w:left="0"/>
              <w:rPr>
                <w:b/>
              </w:rPr>
            </w:pPr>
            <w:proofErr w:type="spellStart"/>
            <w:r>
              <w:rPr>
                <w:b/>
                <w:bCs/>
                <w:lang w:val="ru-RU"/>
              </w:rPr>
              <w:t>Табакаев</w:t>
            </w:r>
            <w:proofErr w:type="spellEnd"/>
            <w:r>
              <w:rPr>
                <w:b/>
                <w:bCs/>
                <w:lang w:val="ru-RU"/>
              </w:rPr>
              <w:t xml:space="preserve"> Роман Борисович</w:t>
            </w:r>
            <w:r>
              <w:t xml:space="preserve">, </w:t>
            </w:r>
            <w:r>
              <w:rPr>
                <w:lang w:val="ru-RU"/>
              </w:rPr>
              <w:t>к</w:t>
            </w:r>
            <w:r>
              <w:t>.</w:t>
            </w:r>
            <w:r>
              <w:rPr>
                <w:lang w:val="ru-RU"/>
              </w:rPr>
              <w:t>т</w:t>
            </w:r>
            <w:r>
              <w:t xml:space="preserve">.н., </w:t>
            </w:r>
            <w:r>
              <w:rPr>
                <w:lang w:val="ru-RU"/>
              </w:rPr>
              <w:t xml:space="preserve">Старший научный сотрудник </w:t>
            </w:r>
            <w:proofErr w:type="spellStart"/>
            <w:r>
              <w:rPr>
                <w:lang w:val="ru-RU"/>
              </w:rPr>
              <w:t>ТюмГУ</w:t>
            </w:r>
            <w:proofErr w:type="spellEnd"/>
            <w:r>
              <w:rPr>
                <w:lang w:val="ru-RU"/>
              </w:rPr>
              <w:t>, доцент ТПУ, директор по науке НПП «</w:t>
            </w:r>
            <w:proofErr w:type="spellStart"/>
            <w:r>
              <w:rPr>
                <w:lang w:val="ru-RU"/>
              </w:rPr>
              <w:t>Алавеста</w:t>
            </w:r>
            <w:proofErr w:type="spellEnd"/>
            <w:r>
              <w:rPr>
                <w:lang w:val="ru-RU"/>
              </w:rPr>
              <w:t xml:space="preserve"> Инжиниринг»</w:t>
            </w:r>
            <w:r>
              <w:t xml:space="preserve">, </w:t>
            </w:r>
            <w:r w:rsidRPr="6ED98B99">
              <w:rPr>
                <w:lang w:val="ru-RU"/>
              </w:rPr>
              <w:t>h-</w:t>
            </w:r>
            <w:proofErr w:type="spellStart"/>
            <w:r w:rsidRPr="6ED98B99">
              <w:rPr>
                <w:lang w:val="ru-RU"/>
              </w:rPr>
              <w:t>index</w:t>
            </w:r>
            <w:proofErr w:type="spellEnd"/>
            <w:r w:rsidRPr="6ED98B99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11</w:t>
            </w:r>
            <w:r w:rsidRPr="6ED98B99">
              <w:rPr>
                <w:lang w:val="ru-RU"/>
              </w:rPr>
              <w:t xml:space="preserve">, </w:t>
            </w:r>
            <w:proofErr w:type="spellStart"/>
            <w:r w:rsidRPr="6ED98B99">
              <w:rPr>
                <w:lang w:val="ru-RU"/>
              </w:rPr>
              <w:t>Scopus</w:t>
            </w:r>
            <w:proofErr w:type="spellEnd"/>
            <w:r w:rsidRPr="6ED98B99">
              <w:rPr>
                <w:lang w:val="ru-RU"/>
              </w:rPr>
              <w:t xml:space="preserve"> </w:t>
            </w:r>
            <w:proofErr w:type="spellStart"/>
            <w:r w:rsidRPr="6ED98B99">
              <w:rPr>
                <w:lang w:val="ru-RU"/>
              </w:rPr>
              <w:t>AuthorID</w:t>
            </w:r>
            <w:proofErr w:type="spellEnd"/>
            <w:r w:rsidRPr="6ED98B99">
              <w:rPr>
                <w:lang w:val="ru-RU"/>
              </w:rPr>
              <w:t xml:space="preserve">: </w:t>
            </w:r>
            <w:r w:rsidRPr="00212FC4">
              <w:t>56378077600</w:t>
            </w:r>
          </w:p>
        </w:tc>
      </w:tr>
      <w:tr w:rsidR="0064586A" w14:paraId="0B9F86E3" w14:textId="77777777" w:rsidTr="00CF09C9">
        <w:tc>
          <w:tcPr>
            <w:tcW w:w="1995" w:type="dxa"/>
          </w:tcPr>
          <w:p w14:paraId="47DFF6BC" w14:textId="37E53C5C" w:rsidR="0064586A" w:rsidRDefault="0064586A" w:rsidP="00CF09C9">
            <w:pPr>
              <w:ind w:left="0"/>
              <w:rPr>
                <w:b/>
                <w:bCs/>
              </w:rPr>
            </w:pPr>
            <w:r w:rsidRPr="00EC7C08">
              <w:rPr>
                <w:b/>
                <w:bCs/>
                <w:lang w:val="ru-RU"/>
              </w:rPr>
              <w:t>1</w:t>
            </w:r>
            <w:r w:rsidR="00BA542D" w:rsidRPr="00EC7C0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 xml:space="preserve"> апреля</w:t>
            </w:r>
            <w:r w:rsidRPr="72340269">
              <w:rPr>
                <w:b/>
                <w:bCs/>
              </w:rPr>
              <w:t xml:space="preserve"> 202</w:t>
            </w:r>
            <w:r w:rsidR="00960413">
              <w:rPr>
                <w:b/>
                <w:bCs/>
                <w:lang w:val="ru-RU"/>
              </w:rPr>
              <w:t>4</w:t>
            </w:r>
            <w:r w:rsidRPr="72340269">
              <w:rPr>
                <w:b/>
                <w:bCs/>
              </w:rPr>
              <w:t>,</w:t>
            </w:r>
          </w:p>
          <w:p w14:paraId="7609627C" w14:textId="1DA93032" w:rsidR="0064586A" w:rsidRDefault="0064586A" w:rsidP="00CF09C9">
            <w:pPr>
              <w:ind w:left="0"/>
            </w:pPr>
            <w:r w:rsidRPr="009E3DD6">
              <w:rPr>
                <w:b/>
                <w:bCs/>
              </w:rPr>
              <w:t>1</w:t>
            </w:r>
            <w:r w:rsidR="00BA542D">
              <w:rPr>
                <w:b/>
                <w:bCs/>
                <w:lang w:val="ru-RU"/>
              </w:rPr>
              <w:t>6</w:t>
            </w:r>
            <w:r w:rsidRPr="009E3DD6">
              <w:rPr>
                <w:bCs/>
              </w:rPr>
              <w:t>-</w:t>
            </w:r>
            <w:r w:rsidR="00BA542D">
              <w:rPr>
                <w:b/>
                <w:lang w:val="ru-RU"/>
              </w:rPr>
              <w:t>3</w:t>
            </w:r>
            <w:r w:rsidRPr="009E3DD6">
              <w:rPr>
                <w:b/>
              </w:rPr>
              <w:t>0</w:t>
            </w:r>
            <w:r w:rsidRPr="009E3DD6">
              <w:t xml:space="preserve"> (по</w:t>
            </w:r>
            <w:r w:rsidRPr="009E3DD6">
              <w:rPr>
                <w:color w:val="auto"/>
              </w:rPr>
              <w:t xml:space="preserve"> </w:t>
            </w:r>
            <w:r>
              <w:t>томскому времени)</w:t>
            </w:r>
          </w:p>
          <w:p w14:paraId="6114273B" w14:textId="076CD7DF" w:rsidR="0064586A" w:rsidRPr="009652A9" w:rsidRDefault="0064586A" w:rsidP="00CF09C9">
            <w:pPr>
              <w:ind w:left="0"/>
              <w:rPr>
                <w:b/>
                <w:bCs/>
              </w:rPr>
            </w:pPr>
            <w:r w:rsidRPr="00DA6A36">
              <w:t xml:space="preserve">Место: </w:t>
            </w:r>
            <w:r w:rsidR="004E02DC" w:rsidRPr="00DB2A7B">
              <w:t>215 аудитория 3го корпуса ТПУ (г. Томск, пр. Ленина, д. 43)</w:t>
            </w:r>
          </w:p>
        </w:tc>
        <w:tc>
          <w:tcPr>
            <w:tcW w:w="4154" w:type="dxa"/>
          </w:tcPr>
          <w:p w14:paraId="5EE1A3D2" w14:textId="5B755BC7" w:rsidR="0064586A" w:rsidRPr="00DB2A7B" w:rsidRDefault="004E02DC" w:rsidP="00CF09C9">
            <w:pPr>
              <w:ind w:left="0"/>
              <w:rPr>
                <w:b/>
                <w:lang w:val="ru-RU"/>
              </w:rPr>
            </w:pPr>
            <w:r w:rsidRPr="00DB2A7B">
              <w:rPr>
                <w:b/>
                <w:lang w:val="ru-RU"/>
              </w:rPr>
              <w:t xml:space="preserve">Закономерности и характеристики </w:t>
            </w:r>
            <w:proofErr w:type="spellStart"/>
            <w:r w:rsidRPr="00DB2A7B">
              <w:rPr>
                <w:b/>
                <w:lang w:val="ru-RU"/>
              </w:rPr>
              <w:t>газофазного</w:t>
            </w:r>
            <w:proofErr w:type="spellEnd"/>
            <w:r w:rsidRPr="00DB2A7B">
              <w:rPr>
                <w:b/>
                <w:lang w:val="ru-RU"/>
              </w:rPr>
              <w:t xml:space="preserve"> наводороживания </w:t>
            </w:r>
            <w:proofErr w:type="spellStart"/>
            <w:r w:rsidRPr="00DB2A7B">
              <w:rPr>
                <w:b/>
                <w:lang w:val="ru-RU"/>
              </w:rPr>
              <w:t>гидридообразующих</w:t>
            </w:r>
            <w:proofErr w:type="spellEnd"/>
            <w:r w:rsidRPr="00DB2A7B">
              <w:rPr>
                <w:b/>
                <w:lang w:val="ru-RU"/>
              </w:rPr>
              <w:t xml:space="preserve"> материалов водородной и атомной энергетики</w:t>
            </w:r>
          </w:p>
          <w:p w14:paraId="2A873555" w14:textId="77777777" w:rsidR="004E02DC" w:rsidRDefault="004E02DC" w:rsidP="00CF09C9">
            <w:pPr>
              <w:ind w:left="0"/>
              <w:rPr>
                <w:bCs/>
                <w:lang w:val="ru-RU"/>
              </w:rPr>
            </w:pPr>
          </w:p>
          <w:p w14:paraId="2A80BC44" w14:textId="4F3E1C65" w:rsidR="0064586A" w:rsidRDefault="0064586A" w:rsidP="00B91C04">
            <w:pPr>
              <w:ind w:left="0"/>
            </w:pPr>
            <w:r w:rsidRPr="00EC0199">
              <w:rPr>
                <w:bCs/>
                <w:lang w:val="ru-RU"/>
              </w:rPr>
              <w:t xml:space="preserve">Область знания: </w:t>
            </w:r>
            <w:r w:rsidR="00EC7C08" w:rsidRPr="00DB2A7B">
              <w:t>физика конденсированного состояния, материаловедение, водородная энергетика, ядерная энергетика, защитные покрытия, инженерия</w:t>
            </w:r>
          </w:p>
        </w:tc>
        <w:tc>
          <w:tcPr>
            <w:tcW w:w="3075" w:type="dxa"/>
          </w:tcPr>
          <w:p w14:paraId="27C354F8" w14:textId="3452163D" w:rsidR="0064586A" w:rsidRPr="00071668" w:rsidRDefault="00EC7C08" w:rsidP="00CF09C9">
            <w:pPr>
              <w:ind w:left="0"/>
              <w:rPr>
                <w:lang w:val="ru-RU"/>
              </w:rPr>
            </w:pPr>
            <w:proofErr w:type="spellStart"/>
            <w:r w:rsidRPr="00EC7C08">
              <w:rPr>
                <w:b/>
                <w:bCs/>
              </w:rPr>
              <w:t>Кудияров</w:t>
            </w:r>
            <w:proofErr w:type="spellEnd"/>
            <w:r w:rsidRPr="00EC7C08">
              <w:rPr>
                <w:b/>
                <w:bCs/>
              </w:rPr>
              <w:t xml:space="preserve"> Виктор Николаевич</w:t>
            </w:r>
            <w:r w:rsidR="0064586A">
              <w:t>, к.</w:t>
            </w:r>
            <w:r>
              <w:rPr>
                <w:lang w:val="ru-RU"/>
              </w:rPr>
              <w:t>т</w:t>
            </w:r>
            <w:r w:rsidR="0064586A" w:rsidRPr="3D837C52">
              <w:rPr>
                <w:lang w:val="ru-RU"/>
              </w:rPr>
              <w:t>.</w:t>
            </w:r>
            <w:r w:rsidR="0064586A">
              <w:t xml:space="preserve">н., </w:t>
            </w:r>
            <w:r w:rsidR="0064586A" w:rsidRPr="3D837C52">
              <w:rPr>
                <w:lang w:val="ru-RU"/>
              </w:rPr>
              <w:t xml:space="preserve">доцент отделения </w:t>
            </w:r>
            <w:r w:rsidR="00F01FE0">
              <w:rPr>
                <w:lang w:val="ru-RU"/>
              </w:rPr>
              <w:t>экспериментальной физики</w:t>
            </w:r>
            <w:r w:rsidR="0064586A">
              <w:t xml:space="preserve"> </w:t>
            </w:r>
            <w:proofErr w:type="spellStart"/>
            <w:r w:rsidR="0064586A">
              <w:t>Инженерн</w:t>
            </w:r>
            <w:proofErr w:type="spellEnd"/>
            <w:r w:rsidR="00F01FE0">
              <w:rPr>
                <w:lang w:val="ru-RU"/>
              </w:rPr>
              <w:t>ой</w:t>
            </w:r>
            <w:r w:rsidR="0064586A">
              <w:t xml:space="preserve"> школ</w:t>
            </w:r>
            <w:r w:rsidR="00F01FE0">
              <w:rPr>
                <w:lang w:val="ru-RU"/>
              </w:rPr>
              <w:t>ы</w:t>
            </w:r>
            <w:r w:rsidR="0064586A">
              <w:t xml:space="preserve"> </w:t>
            </w:r>
            <w:r w:rsidR="00071668">
              <w:rPr>
                <w:lang w:val="ru-RU"/>
              </w:rPr>
              <w:t>ядерных</w:t>
            </w:r>
            <w:r w:rsidR="0064586A">
              <w:t xml:space="preserve"> технологий, h-</w:t>
            </w:r>
            <w:proofErr w:type="spellStart"/>
            <w:r w:rsidR="0064586A">
              <w:t>index</w:t>
            </w:r>
            <w:proofErr w:type="spellEnd"/>
            <w:r w:rsidR="0064586A">
              <w:t xml:space="preserve"> – 1</w:t>
            </w:r>
            <w:r w:rsidR="00537234">
              <w:rPr>
                <w:lang w:val="ru-RU"/>
              </w:rPr>
              <w:t>8</w:t>
            </w:r>
            <w:r w:rsidR="0064586A">
              <w:t xml:space="preserve">, </w:t>
            </w:r>
            <w:proofErr w:type="spellStart"/>
            <w:r w:rsidR="0064586A">
              <w:t>Scopus</w:t>
            </w:r>
            <w:proofErr w:type="spellEnd"/>
            <w:r w:rsidR="0064586A">
              <w:t xml:space="preserve"> </w:t>
            </w:r>
            <w:proofErr w:type="spellStart"/>
            <w:r w:rsidR="0064586A">
              <w:t>AuthorID</w:t>
            </w:r>
            <w:proofErr w:type="spellEnd"/>
            <w:r w:rsidR="0064586A">
              <w:t xml:space="preserve">: </w:t>
            </w:r>
            <w:hyperlink r:id="rId8" w:history="1">
              <w:r w:rsidR="00DB2A7B" w:rsidRPr="00DB2A7B">
                <w:rPr>
                  <w:rStyle w:val="a5"/>
                </w:rPr>
                <w:t>57190936962</w:t>
              </w:r>
            </w:hyperlink>
          </w:p>
        </w:tc>
      </w:tr>
      <w:tr w:rsidR="00714E7C" w14:paraId="307E9B68" w14:textId="77777777" w:rsidTr="00CF09C9">
        <w:tc>
          <w:tcPr>
            <w:tcW w:w="1995" w:type="dxa"/>
          </w:tcPr>
          <w:p w14:paraId="6ED730EF" w14:textId="11973EC6" w:rsidR="00714E7C" w:rsidRDefault="00A73E91" w:rsidP="00714E7C">
            <w:pPr>
              <w:ind w:left="0"/>
              <w:rPr>
                <w:b/>
                <w:bCs/>
              </w:rPr>
            </w:pPr>
            <w:r w:rsidRPr="00A73E91">
              <w:rPr>
                <w:b/>
                <w:bCs/>
                <w:lang w:val="ru-RU"/>
              </w:rPr>
              <w:lastRenderedPageBreak/>
              <w:t>23</w:t>
            </w:r>
            <w:r w:rsidR="00714E7C">
              <w:rPr>
                <w:b/>
                <w:bCs/>
                <w:lang w:val="ru-RU"/>
              </w:rPr>
              <w:t xml:space="preserve"> апреля</w:t>
            </w:r>
            <w:r w:rsidR="00714E7C" w:rsidRPr="72340269">
              <w:rPr>
                <w:b/>
                <w:bCs/>
              </w:rPr>
              <w:t xml:space="preserve"> 202</w:t>
            </w:r>
            <w:r w:rsidR="00960413">
              <w:rPr>
                <w:b/>
                <w:bCs/>
                <w:lang w:val="ru-RU"/>
              </w:rPr>
              <w:t>4</w:t>
            </w:r>
            <w:r w:rsidR="00714E7C" w:rsidRPr="72340269">
              <w:rPr>
                <w:b/>
                <w:bCs/>
              </w:rPr>
              <w:t>,</w:t>
            </w:r>
          </w:p>
          <w:p w14:paraId="507D3F74" w14:textId="09651B39" w:rsidR="00714E7C" w:rsidRDefault="00714E7C" w:rsidP="00714E7C">
            <w:pPr>
              <w:ind w:left="0"/>
            </w:pPr>
            <w:r w:rsidRPr="009E3DD6">
              <w:rPr>
                <w:b/>
                <w:bCs/>
              </w:rPr>
              <w:t>1</w:t>
            </w:r>
            <w:r w:rsidR="00A73E91" w:rsidRPr="00A73E91">
              <w:rPr>
                <w:b/>
                <w:bCs/>
                <w:lang w:val="ru-RU"/>
              </w:rPr>
              <w:t>6</w:t>
            </w:r>
            <w:r w:rsidRPr="009E3DD6">
              <w:rPr>
                <w:bCs/>
              </w:rPr>
              <w:t>-</w:t>
            </w:r>
            <w:r w:rsidR="00A73E91" w:rsidRPr="00A73E91">
              <w:rPr>
                <w:b/>
                <w:lang w:val="ru-RU"/>
              </w:rPr>
              <w:t>3</w:t>
            </w:r>
            <w:r w:rsidRPr="009E3DD6">
              <w:rPr>
                <w:b/>
              </w:rPr>
              <w:t>0</w:t>
            </w:r>
            <w:r w:rsidRPr="009E3DD6">
              <w:t xml:space="preserve"> (по</w:t>
            </w:r>
            <w:r w:rsidRPr="009E3DD6">
              <w:rPr>
                <w:color w:val="auto"/>
              </w:rPr>
              <w:t xml:space="preserve"> </w:t>
            </w:r>
            <w:r>
              <w:t>томскому времени)</w:t>
            </w:r>
          </w:p>
          <w:p w14:paraId="40E0ED38" w14:textId="0EDF2BA4" w:rsidR="00714E7C" w:rsidRPr="005B6275" w:rsidRDefault="00714E7C" w:rsidP="00A73E91">
            <w:pPr>
              <w:ind w:left="0"/>
              <w:rPr>
                <w:b/>
                <w:bCs/>
                <w:highlight w:val="yellow"/>
                <w:lang w:val="ru-RU"/>
              </w:rPr>
            </w:pPr>
            <w:r w:rsidRPr="00DA6A36">
              <w:t xml:space="preserve">Место: </w:t>
            </w:r>
            <w:r w:rsidR="00A73E91" w:rsidRPr="00A73E91">
              <w:t>211 аудитория 2го корпуса ТПУ (г. Томск, пр. Ленина, д. 43а)</w:t>
            </w:r>
          </w:p>
        </w:tc>
        <w:tc>
          <w:tcPr>
            <w:tcW w:w="4154" w:type="dxa"/>
          </w:tcPr>
          <w:p w14:paraId="1CA6D669" w14:textId="06DB7C6B" w:rsidR="00714E7C" w:rsidRPr="00571559" w:rsidRDefault="00A73E91" w:rsidP="00714E7C">
            <w:pPr>
              <w:ind w:left="0"/>
              <w:rPr>
                <w:b/>
                <w:lang w:val="ru-RU"/>
              </w:rPr>
            </w:pPr>
            <w:r w:rsidRPr="00A73E91">
              <w:rPr>
                <w:b/>
                <w:lang w:val="ru-RU"/>
              </w:rPr>
              <w:t>Лазерно-индуцированные композиты, полученные из наноматериалов: механизм получения и перспективы применения</w:t>
            </w:r>
          </w:p>
          <w:p w14:paraId="477C3869" w14:textId="77777777" w:rsidR="00714E7C" w:rsidRDefault="00714E7C" w:rsidP="00714E7C">
            <w:pPr>
              <w:ind w:left="0"/>
              <w:rPr>
                <w:b/>
                <w:lang w:val="ru-RU"/>
              </w:rPr>
            </w:pPr>
          </w:p>
          <w:p w14:paraId="0FF942E1" w14:textId="038CEBD1" w:rsidR="00714E7C" w:rsidRPr="004D21CA" w:rsidRDefault="00714E7C" w:rsidP="00714E7C">
            <w:pPr>
              <w:ind w:left="0"/>
              <w:rPr>
                <w:b/>
              </w:rPr>
            </w:pPr>
            <w:r>
              <w:t xml:space="preserve">Область знания: </w:t>
            </w:r>
            <w:r>
              <w:rPr>
                <w:lang w:val="ru-RU"/>
              </w:rPr>
              <w:t>Методы анализа, спектроскопия, микроскопия, нанотехнология</w:t>
            </w:r>
          </w:p>
        </w:tc>
        <w:tc>
          <w:tcPr>
            <w:tcW w:w="3075" w:type="dxa"/>
          </w:tcPr>
          <w:p w14:paraId="68877ACB" w14:textId="5487E24E" w:rsidR="00714E7C" w:rsidRPr="004D21CA" w:rsidRDefault="00714E7C" w:rsidP="00452880">
            <w:pPr>
              <w:ind w:left="0"/>
              <w:rPr>
                <w:b/>
              </w:rPr>
            </w:pPr>
            <w:r>
              <w:rPr>
                <w:b/>
                <w:bCs/>
                <w:lang w:val="ru-RU"/>
              </w:rPr>
              <w:t>Шеремет</w:t>
            </w:r>
            <w:r w:rsidRPr="3D837C52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Евгения Сергеевна</w:t>
            </w:r>
            <w:r>
              <w:t xml:space="preserve">, </w:t>
            </w:r>
            <w:r>
              <w:rPr>
                <w:lang w:val="en-US"/>
              </w:rPr>
              <w:t>Ph</w:t>
            </w:r>
            <w:r w:rsidRPr="00571559">
              <w:rPr>
                <w:lang w:val="ru-RU"/>
              </w:rPr>
              <w:t>.</w:t>
            </w:r>
            <w:r>
              <w:rPr>
                <w:lang w:val="ru-RU"/>
              </w:rPr>
              <w:t>D.</w:t>
            </w:r>
            <w:r w:rsidRPr="00571559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профессор </w:t>
            </w:r>
            <w:proofErr w:type="spellStart"/>
            <w:r w:rsidRPr="004D21CA">
              <w:t>Исследовательск</w:t>
            </w:r>
            <w:proofErr w:type="spellEnd"/>
            <w:r>
              <w:rPr>
                <w:lang w:val="ru-RU"/>
              </w:rPr>
              <w:t>ой</w:t>
            </w:r>
            <w:r w:rsidRPr="004D21CA">
              <w:t xml:space="preserve"> школ</w:t>
            </w:r>
            <w:r>
              <w:rPr>
                <w:lang w:val="ru-RU"/>
              </w:rPr>
              <w:t>ы</w:t>
            </w:r>
            <w:r w:rsidRPr="004D21CA">
              <w:t xml:space="preserve"> химических и биомедицинских технологий</w:t>
            </w:r>
            <w:r w:rsidRPr="00F560E7">
              <w:t>,</w:t>
            </w:r>
            <w:r>
              <w:rPr>
                <w:lang w:val="ru-RU"/>
              </w:rPr>
              <w:t xml:space="preserve"> </w:t>
            </w:r>
            <w:r w:rsidRPr="00F560E7">
              <w:t>h-</w:t>
            </w:r>
            <w:proofErr w:type="spellStart"/>
            <w:r w:rsidRPr="00F560E7">
              <w:t>index</w:t>
            </w:r>
            <w:proofErr w:type="spellEnd"/>
            <w:r w:rsidRPr="00F560E7">
              <w:t xml:space="preserve"> </w:t>
            </w:r>
            <w:r>
              <w:t>–</w:t>
            </w:r>
            <w:r w:rsidRPr="00F560E7">
              <w:t xml:space="preserve"> </w:t>
            </w:r>
            <w:r w:rsidR="00452880">
              <w:rPr>
                <w:lang w:val="ru-RU"/>
              </w:rPr>
              <w:t>20</w:t>
            </w:r>
            <w:r w:rsidRPr="00F560E7">
              <w:t xml:space="preserve">, </w:t>
            </w:r>
            <w:proofErr w:type="spellStart"/>
            <w:r w:rsidRPr="00F560E7">
              <w:t>Scopus</w:t>
            </w:r>
            <w:proofErr w:type="spellEnd"/>
            <w:r w:rsidRPr="00F560E7">
              <w:t xml:space="preserve"> </w:t>
            </w:r>
            <w:proofErr w:type="spellStart"/>
            <w:r w:rsidRPr="00F560E7">
              <w:t>AuthorID</w:t>
            </w:r>
            <w:proofErr w:type="spellEnd"/>
            <w:r w:rsidRPr="00F560E7">
              <w:t>:</w:t>
            </w:r>
            <w:r w:rsidRPr="00571559">
              <w:rPr>
                <w:lang w:val="ru-RU"/>
              </w:rPr>
              <w:t xml:space="preserve"> </w:t>
            </w:r>
            <w:hyperlink r:id="rId9" w:history="1">
              <w:r w:rsidRPr="00452880">
                <w:rPr>
                  <w:rStyle w:val="a5"/>
                </w:rPr>
                <w:t>24829667900</w:t>
              </w:r>
            </w:hyperlink>
          </w:p>
        </w:tc>
      </w:tr>
      <w:tr w:rsidR="0064586A" w14:paraId="28F59ED9" w14:textId="77777777" w:rsidTr="00CF09C9">
        <w:tc>
          <w:tcPr>
            <w:tcW w:w="1995" w:type="dxa"/>
          </w:tcPr>
          <w:p w14:paraId="02066F50" w14:textId="69678FD3" w:rsidR="0064586A" w:rsidRDefault="00E44B17" w:rsidP="00CF09C9">
            <w:pPr>
              <w:ind w:left="0"/>
              <w:rPr>
                <w:b/>
                <w:bCs/>
              </w:rPr>
            </w:pPr>
            <w:r w:rsidRPr="000861A6">
              <w:rPr>
                <w:b/>
                <w:bCs/>
                <w:lang w:val="ru-RU"/>
              </w:rPr>
              <w:t>13</w:t>
            </w:r>
            <w:r w:rsidR="0064586A">
              <w:rPr>
                <w:b/>
                <w:bCs/>
                <w:lang w:val="ru-RU"/>
              </w:rPr>
              <w:t xml:space="preserve"> мая </w:t>
            </w:r>
            <w:r w:rsidR="0064586A" w:rsidRPr="72340269">
              <w:rPr>
                <w:b/>
                <w:bCs/>
              </w:rPr>
              <w:t>202</w:t>
            </w:r>
            <w:r w:rsidR="00960413">
              <w:rPr>
                <w:b/>
                <w:bCs/>
                <w:lang w:val="ru-RU"/>
              </w:rPr>
              <w:t>4</w:t>
            </w:r>
            <w:r w:rsidR="0064586A" w:rsidRPr="72340269">
              <w:rPr>
                <w:b/>
                <w:bCs/>
              </w:rPr>
              <w:t>,</w:t>
            </w:r>
          </w:p>
          <w:p w14:paraId="4BE8F00E" w14:textId="705313C0" w:rsidR="0064586A" w:rsidRDefault="0064586A" w:rsidP="00CF09C9">
            <w:pPr>
              <w:ind w:left="0"/>
            </w:pPr>
            <w:r w:rsidRPr="009E3DD6">
              <w:rPr>
                <w:b/>
                <w:bCs/>
              </w:rPr>
              <w:t>1</w:t>
            </w:r>
            <w:r w:rsidR="00E44B17" w:rsidRPr="000861A6">
              <w:rPr>
                <w:b/>
                <w:bCs/>
                <w:lang w:val="ru-RU"/>
              </w:rPr>
              <w:t>6</w:t>
            </w:r>
            <w:r w:rsidRPr="009E3DD6">
              <w:rPr>
                <w:bCs/>
              </w:rPr>
              <w:t>-</w:t>
            </w:r>
            <w:r w:rsidR="00E44B17" w:rsidRPr="000861A6">
              <w:rPr>
                <w:b/>
                <w:lang w:val="ru-RU"/>
              </w:rPr>
              <w:t>3</w:t>
            </w:r>
            <w:r w:rsidRPr="009E3DD6">
              <w:rPr>
                <w:b/>
              </w:rPr>
              <w:t>0</w:t>
            </w:r>
            <w:r w:rsidRPr="009E3DD6">
              <w:t xml:space="preserve"> (по</w:t>
            </w:r>
            <w:r w:rsidRPr="009E3DD6">
              <w:rPr>
                <w:color w:val="auto"/>
              </w:rPr>
              <w:t xml:space="preserve"> </w:t>
            </w:r>
            <w:r>
              <w:t>томскому времени)</w:t>
            </w:r>
          </w:p>
          <w:p w14:paraId="424E386F" w14:textId="3D1D2916" w:rsidR="0064586A" w:rsidRDefault="0064586A" w:rsidP="00CF09C9">
            <w:pPr>
              <w:ind w:left="0"/>
              <w:rPr>
                <w:b/>
                <w:bCs/>
                <w:lang w:val="ru-RU"/>
              </w:rPr>
            </w:pPr>
            <w:r w:rsidRPr="005B6275">
              <w:t xml:space="preserve">Место: </w:t>
            </w:r>
            <w:r w:rsidR="000861A6" w:rsidRPr="00EA564F">
              <w:rPr>
                <w:color w:val="auto"/>
                <w:lang w:val="ru-RU"/>
              </w:rPr>
              <w:t>аудитори</w:t>
            </w:r>
            <w:r w:rsidR="001016C8" w:rsidRPr="00EA564F">
              <w:rPr>
                <w:color w:val="auto"/>
                <w:lang w:val="ru-RU"/>
              </w:rPr>
              <w:t>я</w:t>
            </w:r>
            <w:r w:rsidR="000861A6" w:rsidRPr="00EA564F">
              <w:rPr>
                <w:color w:val="auto"/>
                <w:lang w:val="ru-RU"/>
              </w:rPr>
              <w:t xml:space="preserve"> 245б 11го корпуса ТПУ</w:t>
            </w:r>
            <w:r w:rsidR="001016C8" w:rsidRPr="00EA564F">
              <w:rPr>
                <w:color w:val="auto"/>
                <w:lang w:val="ru-RU"/>
              </w:rPr>
              <w:t xml:space="preserve"> </w:t>
            </w:r>
            <w:r w:rsidR="00EA564F" w:rsidRPr="00EA564F">
              <w:rPr>
                <w:color w:val="auto"/>
                <w:lang w:val="ru-RU"/>
              </w:rPr>
              <w:t>(г. Томск, пр. Ленина, д. 2, ст. 4)</w:t>
            </w:r>
          </w:p>
        </w:tc>
        <w:tc>
          <w:tcPr>
            <w:tcW w:w="4154" w:type="dxa"/>
          </w:tcPr>
          <w:p w14:paraId="4DD7C1A8" w14:textId="161AA9A4" w:rsidR="0064586A" w:rsidRPr="00F560E7" w:rsidRDefault="002C7BA7" w:rsidP="00CF09C9">
            <w:pPr>
              <w:ind w:left="0"/>
              <w:rPr>
                <w:b/>
              </w:rPr>
            </w:pPr>
            <w:r w:rsidRPr="002C7BA7">
              <w:rPr>
                <w:b/>
              </w:rPr>
              <w:t>Стабильные радикалы в фундаментальных и прикладных исследованиях</w:t>
            </w:r>
          </w:p>
          <w:p w14:paraId="692D20DF" w14:textId="77777777" w:rsidR="0064586A" w:rsidRDefault="0064586A" w:rsidP="00CF09C9">
            <w:pPr>
              <w:ind w:left="0"/>
            </w:pPr>
          </w:p>
          <w:p w14:paraId="0352F8DC" w14:textId="77777777" w:rsidR="0064586A" w:rsidRDefault="0064586A" w:rsidP="00CF09C9">
            <w:pPr>
              <w:ind w:left="0"/>
            </w:pPr>
            <w:r>
              <w:t xml:space="preserve">Область знания: </w:t>
            </w:r>
            <w:r w:rsidRPr="00F560E7">
              <w:t>Химия, Науки о материалах</w:t>
            </w:r>
          </w:p>
        </w:tc>
        <w:tc>
          <w:tcPr>
            <w:tcW w:w="3075" w:type="dxa"/>
          </w:tcPr>
          <w:p w14:paraId="2121CE57" w14:textId="6038DA3F" w:rsidR="0064586A" w:rsidRDefault="0064586A" w:rsidP="00CF09C9">
            <w:pPr>
              <w:ind w:left="0"/>
            </w:pPr>
            <w:r w:rsidRPr="004D21CA">
              <w:rPr>
                <w:b/>
              </w:rPr>
              <w:t>Петунин Павел Васильевич</w:t>
            </w:r>
            <w:r w:rsidRPr="00F560E7">
              <w:t>, к.</w:t>
            </w:r>
            <w:r>
              <w:rPr>
                <w:lang w:val="ru-RU"/>
              </w:rPr>
              <w:t>х</w:t>
            </w:r>
            <w:r w:rsidRPr="00F560E7">
              <w:t xml:space="preserve">.н., доцент </w:t>
            </w:r>
            <w:proofErr w:type="spellStart"/>
            <w:r w:rsidRPr="004D21CA">
              <w:t>Исследовательск</w:t>
            </w:r>
            <w:proofErr w:type="spellEnd"/>
            <w:r>
              <w:rPr>
                <w:lang w:val="ru-RU"/>
              </w:rPr>
              <w:t>ой</w:t>
            </w:r>
            <w:r w:rsidRPr="004D21CA">
              <w:t xml:space="preserve"> школ</w:t>
            </w:r>
            <w:r>
              <w:rPr>
                <w:lang w:val="ru-RU"/>
              </w:rPr>
              <w:t>ы</w:t>
            </w:r>
            <w:r w:rsidRPr="004D21CA">
              <w:t xml:space="preserve"> химических и биомедицинских технологий</w:t>
            </w:r>
            <w:r w:rsidRPr="00F560E7">
              <w:t>, h-</w:t>
            </w:r>
            <w:proofErr w:type="spellStart"/>
            <w:r w:rsidRPr="00F560E7">
              <w:t>index</w:t>
            </w:r>
            <w:proofErr w:type="spellEnd"/>
            <w:r w:rsidRPr="00F560E7">
              <w:t xml:space="preserve"> </w:t>
            </w:r>
            <w:r>
              <w:t>–</w:t>
            </w:r>
            <w:r w:rsidRPr="00F560E7">
              <w:t xml:space="preserve"> </w:t>
            </w:r>
            <w:r w:rsidR="00E44B17" w:rsidRPr="00E44B17">
              <w:rPr>
                <w:lang w:val="ru-RU"/>
              </w:rPr>
              <w:t>7</w:t>
            </w:r>
            <w:r w:rsidRPr="00F560E7">
              <w:t xml:space="preserve">, </w:t>
            </w:r>
            <w:proofErr w:type="spellStart"/>
            <w:r w:rsidRPr="00F560E7">
              <w:t>Scopus</w:t>
            </w:r>
            <w:proofErr w:type="spellEnd"/>
            <w:r w:rsidRPr="00F560E7">
              <w:t xml:space="preserve"> </w:t>
            </w:r>
            <w:proofErr w:type="spellStart"/>
            <w:r w:rsidRPr="00F560E7">
              <w:t>AuthorID</w:t>
            </w:r>
            <w:proofErr w:type="spellEnd"/>
            <w:r w:rsidRPr="00F560E7">
              <w:t xml:space="preserve">: </w:t>
            </w:r>
            <w:hyperlink r:id="rId10" w:history="1">
              <w:r w:rsidRPr="004D21CA">
                <w:rPr>
                  <w:rStyle w:val="a5"/>
                </w:rPr>
                <w:t>57189896919</w:t>
              </w:r>
            </w:hyperlink>
          </w:p>
        </w:tc>
      </w:tr>
      <w:tr w:rsidR="0064586A" w14:paraId="0F190CD9" w14:textId="77777777" w:rsidTr="00CF09C9">
        <w:tc>
          <w:tcPr>
            <w:tcW w:w="1995" w:type="dxa"/>
          </w:tcPr>
          <w:p w14:paraId="71DBC0FF" w14:textId="7B82FB5E" w:rsidR="0064586A" w:rsidRPr="00DA6A36" w:rsidRDefault="0064586A" w:rsidP="00CF09C9">
            <w:pPr>
              <w:ind w:left="0"/>
              <w:rPr>
                <w:lang w:val="ru-RU"/>
              </w:rPr>
            </w:pPr>
            <w:r w:rsidRPr="005B6275">
              <w:rPr>
                <w:b/>
                <w:bCs/>
                <w:highlight w:val="yellow"/>
                <w:lang w:val="ru-RU"/>
              </w:rPr>
              <w:t>29</w:t>
            </w:r>
            <w:r>
              <w:rPr>
                <w:b/>
                <w:bCs/>
                <w:lang w:val="ru-RU"/>
              </w:rPr>
              <w:t xml:space="preserve"> мая</w:t>
            </w:r>
            <w:r w:rsidRPr="3D837C52">
              <w:rPr>
                <w:b/>
                <w:bCs/>
                <w:lang w:val="ru-RU"/>
              </w:rPr>
              <w:t xml:space="preserve"> </w:t>
            </w:r>
            <w:r w:rsidRPr="00DA6A36">
              <w:rPr>
                <w:b/>
                <w:bCs/>
                <w:lang w:val="ru-RU"/>
              </w:rPr>
              <w:t>202</w:t>
            </w:r>
            <w:r w:rsidR="00960413">
              <w:rPr>
                <w:b/>
                <w:bCs/>
                <w:lang w:val="ru-RU"/>
              </w:rPr>
              <w:t>4</w:t>
            </w:r>
            <w:r w:rsidRPr="00DA6A36">
              <w:rPr>
                <w:b/>
                <w:bCs/>
                <w:lang w:val="ru-RU"/>
              </w:rPr>
              <w:t>, 15-00</w:t>
            </w:r>
            <w:r w:rsidRPr="00DA6A36">
              <w:rPr>
                <w:lang w:val="ru-RU"/>
              </w:rPr>
              <w:t xml:space="preserve"> (по томскому времени)</w:t>
            </w:r>
          </w:p>
          <w:p w14:paraId="1687F27F" w14:textId="77777777" w:rsidR="0064586A" w:rsidRDefault="0064586A" w:rsidP="00CF09C9">
            <w:pPr>
              <w:ind w:left="0"/>
            </w:pPr>
            <w:r w:rsidRPr="00DA6A36">
              <w:t>Место: г. Томск, ул. Усова, д. 7, ауд. 217, 8й корпус ТПУ</w:t>
            </w:r>
          </w:p>
        </w:tc>
        <w:tc>
          <w:tcPr>
            <w:tcW w:w="4154" w:type="dxa"/>
          </w:tcPr>
          <w:p w14:paraId="786EAF5A" w14:textId="77777777" w:rsidR="0064586A" w:rsidRDefault="0064586A" w:rsidP="00CF09C9">
            <w:pPr>
              <w:rPr>
                <w:b/>
                <w:bCs/>
              </w:rPr>
            </w:pPr>
            <w:r w:rsidRPr="6ED98B99">
              <w:rPr>
                <w:b/>
                <w:bCs/>
              </w:rPr>
              <w:t>Газовые гидраты: синтез, диссоциация, приложения</w:t>
            </w:r>
          </w:p>
          <w:p w14:paraId="4949F8E5" w14:textId="77777777" w:rsidR="0064586A" w:rsidRDefault="0064586A" w:rsidP="00CF09C9">
            <w:pPr>
              <w:rPr>
                <w:b/>
                <w:bCs/>
              </w:rPr>
            </w:pPr>
          </w:p>
          <w:p w14:paraId="35DE43EE" w14:textId="77777777" w:rsidR="0064586A" w:rsidRDefault="0064586A" w:rsidP="00CF09C9">
            <w:pPr>
              <w:ind w:left="0"/>
            </w:pPr>
            <w:r w:rsidRPr="175EA958">
              <w:t xml:space="preserve">Область знаний: </w:t>
            </w:r>
            <w:r w:rsidRPr="00452880">
              <w:t>Фазовые равновесия и превращения; Инженерные науки.</w:t>
            </w:r>
          </w:p>
        </w:tc>
        <w:tc>
          <w:tcPr>
            <w:tcW w:w="3075" w:type="dxa"/>
          </w:tcPr>
          <w:p w14:paraId="2AE0DA07" w14:textId="77777777" w:rsidR="0064586A" w:rsidRDefault="0064586A" w:rsidP="00CF09C9">
            <w:pPr>
              <w:ind w:left="0"/>
              <w:rPr>
                <w:lang w:val="ru-RU"/>
              </w:rPr>
            </w:pPr>
            <w:r w:rsidRPr="00FE3579">
              <w:rPr>
                <w:b/>
                <w:bCs/>
              </w:rPr>
              <w:t>Шлегель Никита Евгеньевич</w:t>
            </w:r>
            <w:r>
              <w:t xml:space="preserve">, к.т.н., доцент Исследовательской школы физики высокоэнергетических процессов Томского политехнического университета, </w:t>
            </w:r>
            <w:r w:rsidRPr="175EA958">
              <w:rPr>
                <w:lang w:val="ru-RU"/>
              </w:rPr>
              <w:t>h-</w:t>
            </w:r>
            <w:proofErr w:type="spellStart"/>
            <w:r w:rsidRPr="175EA958">
              <w:rPr>
                <w:lang w:val="ru-RU"/>
              </w:rPr>
              <w:t>index</w:t>
            </w:r>
            <w:proofErr w:type="spellEnd"/>
            <w:r w:rsidRPr="175EA958">
              <w:rPr>
                <w:lang w:val="ru-RU"/>
              </w:rPr>
              <w:t xml:space="preserve"> – 12, </w:t>
            </w:r>
            <w:proofErr w:type="spellStart"/>
            <w:r w:rsidRPr="175EA958">
              <w:rPr>
                <w:lang w:val="ru-RU"/>
              </w:rPr>
              <w:t>Scopus</w:t>
            </w:r>
            <w:proofErr w:type="spellEnd"/>
            <w:r w:rsidRPr="175EA958">
              <w:rPr>
                <w:lang w:val="ru-RU"/>
              </w:rPr>
              <w:t xml:space="preserve"> </w:t>
            </w:r>
            <w:proofErr w:type="spellStart"/>
            <w:r w:rsidRPr="175EA958">
              <w:rPr>
                <w:lang w:val="ru-RU"/>
              </w:rPr>
              <w:t>AuthorID</w:t>
            </w:r>
            <w:proofErr w:type="spellEnd"/>
            <w:r w:rsidRPr="175EA958">
              <w:rPr>
                <w:lang w:val="ru-RU"/>
              </w:rPr>
              <w:t xml:space="preserve">: </w:t>
            </w:r>
            <w:hyperlink r:id="rId11" w:history="1">
              <w:r w:rsidRPr="00B254F1">
                <w:rPr>
                  <w:rStyle w:val="a5"/>
                  <w:lang w:val="ru-RU"/>
                </w:rPr>
                <w:t>56951167400</w:t>
              </w:r>
            </w:hyperlink>
          </w:p>
        </w:tc>
      </w:tr>
    </w:tbl>
    <w:p w14:paraId="285C439A" w14:textId="63A7D3FE" w:rsidR="00F560E7" w:rsidRDefault="00F560E7" w:rsidP="0064586A">
      <w:pPr>
        <w:ind w:left="0"/>
        <w:rPr>
          <w:highlight w:val="yellow"/>
        </w:rPr>
      </w:pPr>
    </w:p>
    <w:p w14:paraId="387CB4DB" w14:textId="77777777" w:rsidR="00F560E7" w:rsidRDefault="00F560E7">
      <w:pPr>
        <w:rPr>
          <w:highlight w:val="yellow"/>
        </w:rPr>
      </w:pPr>
      <w:r>
        <w:rPr>
          <w:highlight w:val="yellow"/>
        </w:rPr>
        <w:br w:type="page"/>
      </w:r>
    </w:p>
    <w:p w14:paraId="517BB4E7" w14:textId="20BE1771" w:rsidR="00F560E7" w:rsidRDefault="004D21CA" w:rsidP="00F560E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6D64E8"/>
          <w:sz w:val="40"/>
          <w:szCs w:val="40"/>
        </w:rPr>
      </w:pPr>
      <w:r>
        <w:rPr>
          <w:b/>
          <w:color w:val="6D64E8"/>
          <w:sz w:val="40"/>
          <w:szCs w:val="40"/>
          <w:lang w:val="ru-RU"/>
        </w:rPr>
        <w:lastRenderedPageBreak/>
        <w:t>Совет</w:t>
      </w:r>
      <w:r w:rsidR="00F560E7">
        <w:rPr>
          <w:b/>
          <w:color w:val="6D64E8"/>
          <w:sz w:val="40"/>
          <w:szCs w:val="40"/>
        </w:rPr>
        <w:t xml:space="preserve"> молодых ученых ТПУ </w:t>
      </w:r>
    </w:p>
    <w:p w14:paraId="11D7E055" w14:textId="77777777" w:rsidR="00F560E7" w:rsidRDefault="00F560E7" w:rsidP="00F560E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ул. Советская, д. 73,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204</w:t>
      </w:r>
    </w:p>
    <w:p w14:paraId="21C5CB43" w14:textId="77777777" w:rsidR="00F560E7" w:rsidRDefault="00F560E7" w:rsidP="00F560E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Томск, Россия, </w:t>
      </w:r>
      <w:r w:rsidRPr="00A17D7B">
        <w:rPr>
          <w:sz w:val="20"/>
          <w:szCs w:val="20"/>
        </w:rPr>
        <w:t>634034</w:t>
      </w:r>
    </w:p>
    <w:p w14:paraId="3C138D86" w14:textId="77777777" w:rsidR="00F560E7" w:rsidRDefault="00F560E7" w:rsidP="00F560E7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(+7) (913) 858-19-22, rudminma@tpu.ru </w:t>
      </w:r>
    </w:p>
    <w:p w14:paraId="552932C2" w14:textId="77777777" w:rsidR="00F560E7" w:rsidRDefault="00F560E7" w:rsidP="00F560E7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(+7) (913) 862-62-92, dmitriyog@tpu.ru</w:t>
      </w:r>
    </w:p>
    <w:p w14:paraId="1734D1D2" w14:textId="174BDFF7" w:rsidR="00F560E7" w:rsidRPr="00F560E7" w:rsidRDefault="004D21CA" w:rsidP="00F560E7">
      <w:pPr>
        <w:pStyle w:val="a3"/>
        <w:pBdr>
          <w:top w:val="nil"/>
          <w:left w:val="nil"/>
          <w:bottom w:val="nil"/>
          <w:right w:val="nil"/>
          <w:between w:val="nil"/>
        </w:pBdr>
        <w:rPr>
          <w:sz w:val="40"/>
        </w:rPr>
      </w:pPr>
      <w:r>
        <w:rPr>
          <w:sz w:val="40"/>
          <w:lang w:val="ru-RU"/>
        </w:rPr>
        <w:t>ТРЕТИЙ</w:t>
      </w:r>
      <w:r w:rsidR="00EC0199">
        <w:rPr>
          <w:sz w:val="40"/>
          <w:lang w:val="ru-RU"/>
        </w:rPr>
        <w:t xml:space="preserve"> </w:t>
      </w:r>
      <w:r w:rsidR="00F560E7" w:rsidRPr="00F560E7">
        <w:rPr>
          <w:sz w:val="40"/>
        </w:rPr>
        <w:t>СЕЗОН МЕЖДИСЦИПЛИНАРНЫХ СЕМИНАРОВ МОЛОДЫХ УЧЕНЫХ</w:t>
      </w:r>
    </w:p>
    <w:p w14:paraId="60623682" w14:textId="0557EADE" w:rsidR="00F560E7" w:rsidRDefault="00F560E7" w:rsidP="00F560E7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color w:val="6D64E8"/>
        </w:rPr>
      </w:pPr>
      <w:r>
        <w:rPr>
          <w:b/>
        </w:rPr>
        <w:t>202</w:t>
      </w:r>
      <w:r w:rsidR="006B55DC">
        <w:rPr>
          <w:b/>
          <w:lang w:val="ru-RU"/>
        </w:rPr>
        <w:t>4</w:t>
      </w:r>
      <w:r>
        <w:rPr>
          <w:b/>
        </w:rPr>
        <w:t xml:space="preserve"> г.</w:t>
      </w:r>
    </w:p>
    <w:p w14:paraId="30A590A7" w14:textId="40720D51" w:rsidR="00D8678F" w:rsidRDefault="00F560E7" w:rsidP="00F560E7">
      <w:pPr>
        <w:pStyle w:val="1"/>
        <w:pBdr>
          <w:top w:val="nil"/>
          <w:left w:val="nil"/>
          <w:bottom w:val="nil"/>
          <w:right w:val="nil"/>
          <w:between w:val="nil"/>
        </w:pBdr>
      </w:pPr>
      <w:r>
        <w:t>Обзор</w:t>
      </w:r>
    </w:p>
    <w:p w14:paraId="5AAB26BA" w14:textId="4674400E" w:rsidR="00D8678F" w:rsidRDefault="00F560E7">
      <w:pPr>
        <w:pBdr>
          <w:top w:val="nil"/>
          <w:left w:val="nil"/>
          <w:bottom w:val="nil"/>
          <w:right w:val="nil"/>
          <w:between w:val="nil"/>
        </w:pBdr>
      </w:pPr>
      <w:r>
        <w:t xml:space="preserve">Сезон междисциплинарных семинаров </w:t>
      </w:r>
      <w:r w:rsidR="00A17D7B">
        <w:t>–</w:t>
      </w:r>
      <w:r>
        <w:t xml:space="preserve"> это серия открытых лекций, организованная “</w:t>
      </w:r>
      <w:r w:rsidR="006B55DC">
        <w:rPr>
          <w:lang w:val="ru-RU"/>
        </w:rPr>
        <w:t>Советом</w:t>
      </w:r>
      <w:r>
        <w:t xml:space="preserve"> молодых ученых Томского политехнического университета”, посвященная актуальным научным исследованиям, которые охватывают более двух областей знаний. В качестве спикеров выступают молодые ученые, участвующие в реализации фундаментальных научных проектов.</w:t>
      </w:r>
    </w:p>
    <w:p w14:paraId="72F99DC6" w14:textId="77777777" w:rsidR="00D8678F" w:rsidRDefault="00F560E7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2" w:name="_3znysh7" w:colFirst="0" w:colLast="0"/>
      <w:bookmarkEnd w:id="2"/>
      <w:r>
        <w:t>Цели</w:t>
      </w:r>
    </w:p>
    <w:p w14:paraId="6D26A22C" w14:textId="77777777" w:rsidR="00D8678F" w:rsidRDefault="00F5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E01B84"/>
        </w:rPr>
        <w:t>Популяризация современных исследований:</w:t>
      </w:r>
      <w:r>
        <w:t xml:space="preserve"> освещение актуальных научных проектов среди молодежного научного сообщества, продвижение исследований.</w:t>
      </w:r>
    </w:p>
    <w:p w14:paraId="7E286BE4" w14:textId="77777777" w:rsidR="00D8678F" w:rsidRDefault="00F5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E01B84"/>
        </w:rPr>
        <w:t>Вовлечение аспирантов и молодых ученых в междисциплинарные проекты:</w:t>
      </w:r>
      <w:r>
        <w:t xml:space="preserve"> поиск и отбор замотивированных студентов, аспирантов и молодых ученых в актуальные междисциплинарные научные проекты. </w:t>
      </w:r>
    </w:p>
    <w:p w14:paraId="6FBFF80C" w14:textId="77777777" w:rsidR="00D8678F" w:rsidRDefault="00F560E7">
      <w:pPr>
        <w:numPr>
          <w:ilvl w:val="0"/>
          <w:numId w:val="1"/>
        </w:numPr>
      </w:pPr>
      <w:r>
        <w:rPr>
          <w:b/>
          <w:color w:val="E01B84"/>
        </w:rPr>
        <w:t>Развитие перекрёстных исследований:</w:t>
      </w:r>
      <w:r>
        <w:t xml:space="preserve"> активизация сотрудничества между молодыми учеными. </w:t>
      </w:r>
    </w:p>
    <w:p w14:paraId="329BC5B1" w14:textId="77777777" w:rsidR="00D8678F" w:rsidRDefault="00F560E7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3" w:name="_2et92p0" w:colFirst="0" w:colLast="0"/>
      <w:bookmarkEnd w:id="3"/>
      <w:r>
        <w:t>Технические подробности</w:t>
      </w:r>
    </w:p>
    <w:p w14:paraId="219EC75E" w14:textId="4F0E0851" w:rsidR="00D8678F" w:rsidRPr="00EC0199" w:rsidRDefault="00F560E7" w:rsidP="00EC0199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r>
        <w:t>Семинары организовываются на базе Томского политехнического университета. Формат семинара определяет спикер, приоритет отдаётся очным встречам. Приглашаются студенты, аспиранты и молодые ученые различных специальностей</w:t>
      </w:r>
      <w:r>
        <w:rPr>
          <w:lang w:val="ru-RU"/>
        </w:rPr>
        <w:t>.</w:t>
      </w:r>
      <w:bookmarkStart w:id="4" w:name="_tyjcwt" w:colFirst="0" w:colLast="0"/>
      <w:bookmarkStart w:id="5" w:name="_i849yo589l1a" w:colFirst="0" w:colLast="0"/>
      <w:bookmarkStart w:id="6" w:name="_s6j4m0f2trz8" w:colFirst="0" w:colLast="0"/>
      <w:bookmarkEnd w:id="4"/>
      <w:bookmarkEnd w:id="5"/>
      <w:bookmarkEnd w:id="6"/>
    </w:p>
    <w:sectPr w:rsidR="00D8678F" w:rsidRPr="00EC0199" w:rsidSect="00A558C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21" w:right="1440" w:bottom="1021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7025" w14:textId="77777777" w:rsidR="00341A56" w:rsidRDefault="00341A56">
      <w:pPr>
        <w:spacing w:before="0" w:line="240" w:lineRule="auto"/>
      </w:pPr>
      <w:r>
        <w:separator/>
      </w:r>
    </w:p>
  </w:endnote>
  <w:endnote w:type="continuationSeparator" w:id="0">
    <w:p w14:paraId="637CB227" w14:textId="77777777" w:rsidR="00341A56" w:rsidRDefault="00341A56">
      <w:pPr>
        <w:spacing w:before="0" w:line="240" w:lineRule="auto"/>
      </w:pPr>
      <w:r>
        <w:continuationSeparator/>
      </w:r>
    </w:p>
  </w:endnote>
  <w:endnote w:type="continuationNotice" w:id="1">
    <w:p w14:paraId="320B6519" w14:textId="77777777" w:rsidR="00341A56" w:rsidRDefault="00341A5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4216" w14:textId="26028FE9" w:rsidR="00D8678F" w:rsidRDefault="006B55DC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  <w:r>
      <w:rPr>
        <w:noProof/>
        <w:lang w:val="ru-RU"/>
      </w:rPr>
      <w:drawing>
        <wp:anchor distT="0" distB="0" distL="114300" distR="114300" simplePos="0" relativeHeight="251661314" behindDoc="0" locked="0" layoutInCell="1" allowOverlap="1" wp14:anchorId="7CD1AD61" wp14:editId="0AF7B583">
          <wp:simplePos x="0" y="0"/>
          <wp:positionH relativeFrom="column">
            <wp:posOffset>5183505</wp:posOffset>
          </wp:positionH>
          <wp:positionV relativeFrom="paragraph">
            <wp:posOffset>4379</wp:posOffset>
          </wp:positionV>
          <wp:extent cx="718457" cy="712951"/>
          <wp:effectExtent l="0" t="0" r="5715" b="0"/>
          <wp:wrapNone/>
          <wp:docPr id="1009649334" name="Рисунок 1009649334" descr="Изображение выглядит как круг, снимок экрана, колесо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223557" name="Рисунок 1" descr="Изображение выглядит как круг, снимок экрана, колесо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57" cy="712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0E7">
      <w:rPr>
        <w:sz w:val="20"/>
        <w:szCs w:val="20"/>
      </w:rPr>
      <w:t xml:space="preserve">По всем вопросам обращаться: </w:t>
    </w:r>
  </w:p>
  <w:p w14:paraId="67AE497D" w14:textId="16990037" w:rsidR="00D8678F" w:rsidRDefault="00F560E7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  <w:r>
      <w:rPr>
        <w:sz w:val="20"/>
        <w:szCs w:val="20"/>
      </w:rPr>
      <w:t xml:space="preserve">Рудмин Максим, +7(913)858-19-22, rudminma@tpu.ru; </w:t>
    </w:r>
  </w:p>
  <w:p w14:paraId="24463839" w14:textId="02FFAFA9" w:rsidR="00D8678F" w:rsidRDefault="00F560E7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  <w:r>
      <w:rPr>
        <w:sz w:val="20"/>
        <w:szCs w:val="20"/>
      </w:rPr>
      <w:t xml:space="preserve">Глушков Дмитрий, +7(913)862-62-92, dmitriyog@tpu.ru.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D648" w14:textId="1C91FE7E" w:rsidR="00D8678F" w:rsidRDefault="00DB25F9">
    <w:pPr>
      <w:spacing w:line="240" w:lineRule="auto"/>
      <w:rPr>
        <w:sz w:val="20"/>
        <w:szCs w:val="20"/>
      </w:rPr>
    </w:pPr>
    <w:r>
      <w:rPr>
        <w:noProof/>
        <w:lang w:val="ru-RU"/>
      </w:rPr>
      <w:drawing>
        <wp:anchor distT="0" distB="0" distL="114300" distR="114300" simplePos="0" relativeHeight="251659266" behindDoc="0" locked="0" layoutInCell="1" allowOverlap="1" wp14:anchorId="27DCE8BD" wp14:editId="22FEF441">
          <wp:simplePos x="0" y="0"/>
          <wp:positionH relativeFrom="column">
            <wp:posOffset>-11430</wp:posOffset>
          </wp:positionH>
          <wp:positionV relativeFrom="paragraph">
            <wp:posOffset>68448</wp:posOffset>
          </wp:positionV>
          <wp:extent cx="879578" cy="872837"/>
          <wp:effectExtent l="0" t="0" r="0" b="3810"/>
          <wp:wrapNone/>
          <wp:docPr id="244223557" name="Рисунок 1" descr="Изображение выглядит как круг, снимок экрана, колесо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223557" name="Рисунок 1" descr="Изображение выглядит как круг, снимок экрана, колесо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578" cy="872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0E7">
      <w:rPr>
        <w:noProof/>
        <w:lang w:val="ru-RU"/>
      </w:rPr>
      <w:drawing>
        <wp:anchor distT="0" distB="0" distL="0" distR="0" simplePos="0" relativeHeight="251658242" behindDoc="0" locked="0" layoutInCell="1" hidden="0" allowOverlap="1" wp14:anchorId="0EA79A2A" wp14:editId="4ED1EF9C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800975" cy="1065078"/>
          <wp:effectExtent l="0" t="0" r="0" b="0"/>
          <wp:wrapTopAndBottom distT="0" distB="0"/>
          <wp:docPr id="1" name="Рисунок 1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 нижнем колонтитуле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4845E6" w14:textId="77777777" w:rsidR="00D8678F" w:rsidRDefault="00D8678F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5F81" w14:textId="77777777" w:rsidR="00341A56" w:rsidRDefault="00341A56">
      <w:pPr>
        <w:spacing w:before="0" w:line="240" w:lineRule="auto"/>
      </w:pPr>
      <w:r>
        <w:separator/>
      </w:r>
    </w:p>
  </w:footnote>
  <w:footnote w:type="continuationSeparator" w:id="0">
    <w:p w14:paraId="6A0AEA50" w14:textId="77777777" w:rsidR="00341A56" w:rsidRDefault="00341A56">
      <w:pPr>
        <w:spacing w:before="0" w:line="240" w:lineRule="auto"/>
      </w:pPr>
      <w:r>
        <w:continuationSeparator/>
      </w:r>
    </w:p>
  </w:footnote>
  <w:footnote w:type="continuationNotice" w:id="1">
    <w:p w14:paraId="0C131329" w14:textId="77777777" w:rsidR="00341A56" w:rsidRDefault="00341A5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7A01" w14:textId="42D884DD" w:rsidR="00D8678F" w:rsidRDefault="00F560E7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>
      <w:rPr>
        <w:color w:val="E01B84"/>
        <w:sz w:val="24"/>
        <w:szCs w:val="24"/>
      </w:rPr>
      <w:instrText>PAGE</w:instrText>
    </w:r>
    <w:r>
      <w:rPr>
        <w:color w:val="E01B84"/>
        <w:sz w:val="24"/>
        <w:szCs w:val="24"/>
      </w:rPr>
      <w:fldChar w:fldCharType="separate"/>
    </w:r>
    <w:r w:rsidR="00A73E91">
      <w:rPr>
        <w:noProof/>
        <w:color w:val="E01B84"/>
        <w:sz w:val="24"/>
        <w:szCs w:val="24"/>
      </w:rPr>
      <w:t>2</w:t>
    </w:r>
    <w:r>
      <w:rPr>
        <w:color w:val="E01B84"/>
        <w:sz w:val="24"/>
        <w:szCs w:val="24"/>
      </w:rPr>
      <w:fldChar w:fldCharType="end"/>
    </w:r>
    <w:r>
      <w:rPr>
        <w:color w:val="E01B84"/>
        <w:sz w:val="24"/>
        <w:szCs w:val="24"/>
      </w:rPr>
      <w:t xml:space="preserve"> </w:t>
    </w:r>
    <w:r>
      <w:rPr>
        <w:noProof/>
        <w:lang w:val="ru-RU"/>
      </w:rPr>
      <w:drawing>
        <wp:anchor distT="0" distB="0" distL="0" distR="0" simplePos="0" relativeHeight="251658240" behindDoc="0" locked="0" layoutInCell="1" hidden="0" allowOverlap="1" wp14:anchorId="5E89E18B" wp14:editId="6A9E6D81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l="0" t="0" r="0" b="0"/>
          <wp:wrapSquare wrapText="bothSides" distT="0" distB="0" distL="0" distR="0"/>
          <wp:docPr id="2" name="Рисунок 2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008C" w14:textId="0517C6B1" w:rsidR="00D8678F" w:rsidRDefault="00F560E7" w:rsidP="00DB25F9">
    <w:pPr>
      <w:pBdr>
        <w:top w:val="nil"/>
        <w:left w:val="nil"/>
        <w:bottom w:val="nil"/>
        <w:right w:val="nil"/>
        <w:between w:val="nil"/>
      </w:pBdr>
    </w:pPr>
    <w:r>
      <w:rPr>
        <w:noProof/>
        <w:lang w:val="ru-RU"/>
      </w:rPr>
      <w:drawing>
        <wp:anchor distT="0" distB="0" distL="0" distR="0" simplePos="0" relativeHeight="251658241" behindDoc="0" locked="0" layoutInCell="1" hidden="0" allowOverlap="1" wp14:anchorId="5ADBF02A" wp14:editId="7C2E1A5C">
          <wp:simplePos x="0" y="0"/>
          <wp:positionH relativeFrom="column">
            <wp:posOffset>4581525</wp:posOffset>
          </wp:positionH>
          <wp:positionV relativeFrom="paragraph">
            <wp:posOffset>-66673</wp:posOffset>
          </wp:positionV>
          <wp:extent cx="2281450" cy="2281450"/>
          <wp:effectExtent l="0" t="0" r="0" b="0"/>
          <wp:wrapSquare wrapText="bothSides" distT="0" distB="0" distL="0" distR="0"/>
          <wp:docPr id="3" name="Рисунок 3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6AD0"/>
    <w:multiLevelType w:val="multilevel"/>
    <w:tmpl w:val="124EB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993CA7"/>
    <w:multiLevelType w:val="multilevel"/>
    <w:tmpl w:val="2BBE90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8F"/>
    <w:rsid w:val="00015C92"/>
    <w:rsid w:val="00031736"/>
    <w:rsid w:val="00071668"/>
    <w:rsid w:val="00080B34"/>
    <w:rsid w:val="000861A6"/>
    <w:rsid w:val="000D0DC1"/>
    <w:rsid w:val="001016C8"/>
    <w:rsid w:val="001716D1"/>
    <w:rsid w:val="00190F15"/>
    <w:rsid w:val="001943CF"/>
    <w:rsid w:val="001B5A94"/>
    <w:rsid w:val="001E0AFF"/>
    <w:rsid w:val="001E33B3"/>
    <w:rsid w:val="001F0E71"/>
    <w:rsid w:val="002319AD"/>
    <w:rsid w:val="00283B2F"/>
    <w:rsid w:val="002B6D9E"/>
    <w:rsid w:val="002C7BA7"/>
    <w:rsid w:val="002D75A0"/>
    <w:rsid w:val="00303BD6"/>
    <w:rsid w:val="00334F91"/>
    <w:rsid w:val="00341A56"/>
    <w:rsid w:val="003A0674"/>
    <w:rsid w:val="003B0291"/>
    <w:rsid w:val="00413EE4"/>
    <w:rsid w:val="004501FC"/>
    <w:rsid w:val="00452880"/>
    <w:rsid w:val="0048606A"/>
    <w:rsid w:val="004D21CA"/>
    <w:rsid w:val="004E02DC"/>
    <w:rsid w:val="004E7F7E"/>
    <w:rsid w:val="0051014E"/>
    <w:rsid w:val="00526F23"/>
    <w:rsid w:val="00534FDC"/>
    <w:rsid w:val="00537234"/>
    <w:rsid w:val="00595F14"/>
    <w:rsid w:val="005F4E6F"/>
    <w:rsid w:val="006111FD"/>
    <w:rsid w:val="0064586A"/>
    <w:rsid w:val="006B55DC"/>
    <w:rsid w:val="006B7FD2"/>
    <w:rsid w:val="00714E7C"/>
    <w:rsid w:val="00752FFB"/>
    <w:rsid w:val="0082290D"/>
    <w:rsid w:val="0082569E"/>
    <w:rsid w:val="00841A70"/>
    <w:rsid w:val="00886876"/>
    <w:rsid w:val="008C45B5"/>
    <w:rsid w:val="008D3324"/>
    <w:rsid w:val="00913979"/>
    <w:rsid w:val="00933336"/>
    <w:rsid w:val="00960413"/>
    <w:rsid w:val="009622B4"/>
    <w:rsid w:val="009652A9"/>
    <w:rsid w:val="00965481"/>
    <w:rsid w:val="00966258"/>
    <w:rsid w:val="00993801"/>
    <w:rsid w:val="009E3DD6"/>
    <w:rsid w:val="00A17D7B"/>
    <w:rsid w:val="00A21861"/>
    <w:rsid w:val="00A4673E"/>
    <w:rsid w:val="00A558CF"/>
    <w:rsid w:val="00A73E91"/>
    <w:rsid w:val="00A92167"/>
    <w:rsid w:val="00AF6B6C"/>
    <w:rsid w:val="00B254F1"/>
    <w:rsid w:val="00B444A6"/>
    <w:rsid w:val="00B5564C"/>
    <w:rsid w:val="00B63BF1"/>
    <w:rsid w:val="00B915F4"/>
    <w:rsid w:val="00B91C04"/>
    <w:rsid w:val="00B9429C"/>
    <w:rsid w:val="00B9605B"/>
    <w:rsid w:val="00BA1E21"/>
    <w:rsid w:val="00BA542D"/>
    <w:rsid w:val="00BC62BE"/>
    <w:rsid w:val="00BE073E"/>
    <w:rsid w:val="00C14369"/>
    <w:rsid w:val="00C32050"/>
    <w:rsid w:val="00C41EEE"/>
    <w:rsid w:val="00C539F2"/>
    <w:rsid w:val="00C72A53"/>
    <w:rsid w:val="00CB5A32"/>
    <w:rsid w:val="00D224E1"/>
    <w:rsid w:val="00D26518"/>
    <w:rsid w:val="00D27271"/>
    <w:rsid w:val="00D40B12"/>
    <w:rsid w:val="00D45F8D"/>
    <w:rsid w:val="00D8678F"/>
    <w:rsid w:val="00DB25F9"/>
    <w:rsid w:val="00DB2A7B"/>
    <w:rsid w:val="00DD7612"/>
    <w:rsid w:val="00DE0FC0"/>
    <w:rsid w:val="00E12A9B"/>
    <w:rsid w:val="00E17FA9"/>
    <w:rsid w:val="00E44B17"/>
    <w:rsid w:val="00E76A51"/>
    <w:rsid w:val="00EA564F"/>
    <w:rsid w:val="00EC0199"/>
    <w:rsid w:val="00EC7C08"/>
    <w:rsid w:val="00EE56E3"/>
    <w:rsid w:val="00F01FE0"/>
    <w:rsid w:val="00F52C5C"/>
    <w:rsid w:val="00F53973"/>
    <w:rsid w:val="00F560E7"/>
    <w:rsid w:val="00FB2C14"/>
    <w:rsid w:val="00FD74FF"/>
    <w:rsid w:val="00FE3579"/>
    <w:rsid w:val="0DDCCA74"/>
    <w:rsid w:val="175EA958"/>
    <w:rsid w:val="3D837C52"/>
    <w:rsid w:val="444B4447"/>
    <w:rsid w:val="53896108"/>
    <w:rsid w:val="55AD8F2E"/>
    <w:rsid w:val="5845D0C0"/>
    <w:rsid w:val="5B099246"/>
    <w:rsid w:val="61B6035D"/>
    <w:rsid w:val="658CF348"/>
    <w:rsid w:val="6ED98B99"/>
    <w:rsid w:val="72340269"/>
    <w:rsid w:val="7992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92820"/>
  <w15:docId w15:val="{B5CC6908-B6E6-4C12-A3E1-43EB9C6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color w:val="666666"/>
        <w:sz w:val="22"/>
        <w:szCs w:val="22"/>
        <w:lang w:val="ru" w:eastAsia="ru-RU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400" w:line="240" w:lineRule="auto"/>
    </w:pPr>
    <w:rPr>
      <w:color w:val="283592"/>
      <w:sz w:val="68"/>
      <w:szCs w:val="68"/>
    </w:rPr>
  </w:style>
  <w:style w:type="paragraph" w:styleId="a4">
    <w:name w:val="Subtitle"/>
    <w:basedOn w:val="a"/>
    <w:next w:val="a"/>
    <w:uiPriority w:val="11"/>
    <w:qFormat/>
    <w:rPr>
      <w:color w:val="E01B84"/>
    </w:rPr>
  </w:style>
  <w:style w:type="character" w:styleId="a5">
    <w:name w:val="Hyperlink"/>
    <w:basedOn w:val="a0"/>
    <w:uiPriority w:val="99"/>
    <w:unhideWhenUsed/>
    <w:rsid w:val="00D45F8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5F8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560E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334F9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62B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52FF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2FFB"/>
  </w:style>
  <w:style w:type="paragraph" w:styleId="aa">
    <w:name w:val="footer"/>
    <w:basedOn w:val="a"/>
    <w:link w:val="ab"/>
    <w:uiPriority w:val="99"/>
    <w:unhideWhenUsed/>
    <w:rsid w:val="00752FF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2FFB"/>
  </w:style>
  <w:style w:type="table" w:customStyle="1" w:styleId="TableNormal1">
    <w:name w:val="Table Normal1"/>
    <w:rsid w:val="00752FF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4D21CA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DB2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19093696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2460552880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69511674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opus.com/authid/detail.uri?authorId=57189896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2482966790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Rudmin</dc:creator>
  <cp:keywords/>
  <cp:lastModifiedBy>Maxim Rudmin</cp:lastModifiedBy>
  <cp:revision>2</cp:revision>
  <dcterms:created xsi:type="dcterms:W3CDTF">2025-02-19T06:29:00Z</dcterms:created>
  <dcterms:modified xsi:type="dcterms:W3CDTF">2025-02-19T06:29:00Z</dcterms:modified>
</cp:coreProperties>
</file>